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32" w:rsidRDefault="00F55932" w:rsidP="00F55932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55932" w:rsidRDefault="00F55932" w:rsidP="00F55932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F55932" w:rsidRDefault="00F55932" w:rsidP="00F5593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四川省大学生“综合素质A级证书”认证办法</w:t>
      </w:r>
    </w:p>
    <w:p w:rsidR="00F55932" w:rsidRDefault="00F55932" w:rsidP="00F55932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F55932" w:rsidRDefault="00F55932" w:rsidP="00F559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一、综合素质A级证书</w:t>
      </w:r>
    </w:p>
    <w:p w:rsidR="00F55932" w:rsidRDefault="00F55932" w:rsidP="00F5593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F55932" w:rsidRDefault="00F55932" w:rsidP="00F559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二、认证对象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F55932" w:rsidRDefault="00F55932" w:rsidP="00F559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三、认证条件及方法</w:t>
      </w:r>
    </w:p>
    <w:p w:rsidR="00F55932" w:rsidRDefault="00F55932" w:rsidP="00F55932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F55932" w:rsidRDefault="00F55932" w:rsidP="00F55932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学业成绩无挂科记录、无处分记录，需由学校相关行政部门开具证明材料。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认证项目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个类别，共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个项目，达到相应条件后可获得对应分值（详见《四川省大学生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（一）思想政治。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等思想政治类培养计划；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思想品德方面有突出事迹，被授予道德模范、抗震救灾、见义勇为、拾金不昧、乐于助人、自强之星等奖励或表彰；</w:t>
      </w:r>
      <w:r>
        <w:rPr>
          <w:rFonts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</w:t>
      </w:r>
      <w:r>
        <w:rPr>
          <w:rFonts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</w:t>
      </w: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思想政治理论课学习情况。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（二）社会实践。</w:t>
      </w: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参加社会实践；</w:t>
      </w: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参加志愿服务。</w:t>
      </w:r>
    </w:p>
    <w:p w:rsidR="00F55932" w:rsidRDefault="00F55932" w:rsidP="00F55932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</w:t>
      </w: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参加全国普通高校学科竞赛排行榜内创新创业竞赛项目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自主创业；</w:t>
      </w: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参与科技创新。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（四）专业学习。</w:t>
      </w: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在校期间获得奖学金；</w:t>
      </w: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发表学术论文；</w:t>
      </w:r>
      <w:r>
        <w:rPr>
          <w:rFonts w:eastAsia="仿宋_GB2312"/>
          <w:sz w:val="32"/>
          <w:szCs w:val="32"/>
        </w:rPr>
        <w:t>13.</w:t>
      </w:r>
      <w:r>
        <w:rPr>
          <w:rFonts w:eastAsia="仿宋_GB2312" w:hint="eastAsia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参加专业性学科竞赛。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（五）成长锻炼。</w:t>
      </w: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参加学生组织并获得良好及以上等次评议；</w:t>
      </w: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获得优秀学生干部或优秀团干部、优秀共产党员、优秀共青团员、优秀毕业生等相关表彰。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（六）文体活动。</w:t>
      </w: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参加文艺类活动；</w:t>
      </w: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参加体育竞赛类活动。</w:t>
      </w:r>
    </w:p>
    <w:p w:rsidR="00F55932" w:rsidRDefault="00F55932" w:rsidP="00F5593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（七）技能特长。</w:t>
      </w: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获得国家级职业资格（技能）证书；</w:t>
      </w:r>
      <w:r>
        <w:rPr>
          <w:rFonts w:eastAsia="仿宋_GB2312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获得全国计算机等级考试证书；</w:t>
      </w: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获得语言类等级考试（认证考试）证书。</w:t>
      </w:r>
    </w:p>
    <w:p w:rsidR="00F55932" w:rsidRDefault="00F55932" w:rsidP="00F55932"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认证方法</w:t>
      </w:r>
    </w:p>
    <w:p w:rsidR="00F55932" w:rsidRDefault="00F55932" w:rsidP="00F55932">
      <w:pPr>
        <w:spacing w:line="560" w:lineRule="exact"/>
        <w:ind w:firstLine="64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月进行。授予符合本认证办法第五条之认证基准且在第六条所列认证项目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个类别中满足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（含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个）以上</w:t>
      </w:r>
      <w:r>
        <w:rPr>
          <w:rFonts w:eastAsia="仿宋_GB2312"/>
          <w:sz w:val="32"/>
          <w:szCs w:val="32"/>
        </w:rPr>
        <w:t>类别取得计分</w:t>
      </w:r>
      <w:r>
        <w:rPr>
          <w:rFonts w:eastAsia="仿宋_GB2312"/>
          <w:b/>
          <w:bCs/>
          <w:color w:val="FF0000"/>
          <w:sz w:val="32"/>
          <w:szCs w:val="32"/>
        </w:rPr>
        <w:t>，同时总分数达到</w:t>
      </w:r>
      <w:r>
        <w:rPr>
          <w:rFonts w:eastAsia="仿宋_GB2312"/>
          <w:b/>
          <w:bCs/>
          <w:color w:val="FF0000"/>
          <w:sz w:val="32"/>
          <w:szCs w:val="32"/>
        </w:rPr>
        <w:t>22</w:t>
      </w:r>
      <w:r>
        <w:rPr>
          <w:rFonts w:eastAsia="仿宋_GB2312"/>
          <w:b/>
          <w:bCs/>
          <w:color w:val="FF0000"/>
          <w:sz w:val="32"/>
          <w:szCs w:val="32"/>
        </w:rPr>
        <w:t>分（含</w:t>
      </w:r>
      <w:r>
        <w:rPr>
          <w:rFonts w:eastAsia="仿宋_GB2312"/>
          <w:b/>
          <w:bCs/>
          <w:color w:val="FF0000"/>
          <w:sz w:val="32"/>
          <w:szCs w:val="32"/>
        </w:rPr>
        <w:t>22</w:t>
      </w:r>
      <w:r>
        <w:rPr>
          <w:rFonts w:eastAsia="仿宋_GB2312"/>
          <w:b/>
          <w:bCs/>
          <w:color w:val="FF0000"/>
          <w:sz w:val="32"/>
          <w:szCs w:val="32"/>
        </w:rPr>
        <w:t>分）以上的专科生、总分数达到</w:t>
      </w:r>
      <w:r>
        <w:rPr>
          <w:rFonts w:eastAsia="仿宋_GB2312"/>
          <w:b/>
          <w:bCs/>
          <w:color w:val="FF0000"/>
          <w:sz w:val="32"/>
          <w:szCs w:val="32"/>
        </w:rPr>
        <w:t>28</w:t>
      </w:r>
      <w:r>
        <w:rPr>
          <w:rFonts w:eastAsia="仿宋_GB2312"/>
          <w:b/>
          <w:bCs/>
          <w:color w:val="FF0000"/>
          <w:sz w:val="32"/>
          <w:szCs w:val="32"/>
        </w:rPr>
        <w:t>分（含</w:t>
      </w:r>
      <w:r>
        <w:rPr>
          <w:rFonts w:eastAsia="仿宋_GB2312"/>
          <w:b/>
          <w:bCs/>
          <w:color w:val="FF0000"/>
          <w:sz w:val="32"/>
          <w:szCs w:val="32"/>
        </w:rPr>
        <w:t>28</w:t>
      </w:r>
      <w:r>
        <w:rPr>
          <w:rFonts w:eastAsia="仿宋_GB2312"/>
          <w:b/>
          <w:bCs/>
          <w:color w:val="FF0000"/>
          <w:sz w:val="32"/>
          <w:szCs w:val="32"/>
        </w:rPr>
        <w:t>分）以上的本科生或研究生。</w:t>
      </w:r>
    </w:p>
    <w:p w:rsidR="00F55932" w:rsidRDefault="00F55932" w:rsidP="00F559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四、组织机构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共青团四川省委学校部、四川省学生联合会秘书处负责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 w:rsidR="00F55932" w:rsidRDefault="00F55932" w:rsidP="00F55932">
      <w:pPr>
        <w:spacing w:line="560" w:lineRule="exact"/>
        <w:ind w:firstLineChars="198" w:firstLine="634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F55932" w:rsidRDefault="00F55932" w:rsidP="00F5593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F55932" w:rsidRDefault="00F55932" w:rsidP="00F55932">
      <w:pPr>
        <w:spacing w:line="560" w:lineRule="exact"/>
        <w:ind w:firstLineChars="196" w:firstLine="62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本人申请（系统内提交相关证明材料）；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学校团、学组织审核确认（系统内初审）；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团省委和省学联终审确定（系统内终审），线上生成电子证书。</w:t>
      </w:r>
    </w:p>
    <w:p w:rsidR="00F55932" w:rsidRDefault="00F55932" w:rsidP="00F55932">
      <w:pPr>
        <w:spacing w:line="560" w:lineRule="exact"/>
        <w:ind w:firstLineChars="198" w:firstLine="634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各高校团委评定出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F55932" w:rsidRDefault="00F55932" w:rsidP="00F55932">
      <w:pPr>
        <w:spacing w:line="560" w:lineRule="exact"/>
        <w:ind w:firstLineChars="198" w:firstLine="634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</w:t>
      </w:r>
      <w:r>
        <w:rPr>
          <w:rFonts w:eastAsia="仿宋_GB2312"/>
          <w:sz w:val="32"/>
          <w:szCs w:val="32"/>
        </w:rPr>
        <w:lastRenderedPageBreak/>
        <w:t>人员，在材料审查、资格初审、最终审定等任何环节中一经发现，一律取消资格，所造成的后果由申请人自己承担。</w:t>
      </w:r>
    </w:p>
    <w:p w:rsidR="00F55932" w:rsidRDefault="00F55932" w:rsidP="00F5593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F55932" w:rsidRDefault="00F55932" w:rsidP="00F55932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本认证办法中涉及所有奖项及经历均须是大学期间所得。</w:t>
      </w:r>
    </w:p>
    <w:p w:rsidR="00772E35" w:rsidRPr="00F55932" w:rsidRDefault="00772E35" w:rsidP="00F55932">
      <w:pPr>
        <w:widowControl/>
        <w:jc w:val="left"/>
        <w:rPr>
          <w:rFonts w:eastAsia="仿宋_GB2312"/>
          <w:sz w:val="32"/>
          <w:szCs w:val="32"/>
        </w:rPr>
      </w:pPr>
    </w:p>
    <w:sectPr w:rsidR="00772E35" w:rsidRPr="00F5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35" w:rsidRDefault="00772E35" w:rsidP="00F55932">
      <w:r>
        <w:separator/>
      </w:r>
    </w:p>
  </w:endnote>
  <w:endnote w:type="continuationSeparator" w:id="1">
    <w:p w:rsidR="00772E35" w:rsidRDefault="00772E35" w:rsidP="00F5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35" w:rsidRDefault="00772E35" w:rsidP="00F55932">
      <w:r>
        <w:separator/>
      </w:r>
    </w:p>
  </w:footnote>
  <w:footnote w:type="continuationSeparator" w:id="1">
    <w:p w:rsidR="00772E35" w:rsidRDefault="00772E35" w:rsidP="00F55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932"/>
    <w:rsid w:val="00772E35"/>
    <w:rsid w:val="00F5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2021-12-10T05:42:00Z</dcterms:created>
  <dcterms:modified xsi:type="dcterms:W3CDTF">2021-12-10T05:42:00Z</dcterms:modified>
</cp:coreProperties>
</file>