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E0" w:rsidRDefault="00F503E0">
      <w:pPr>
        <w:spacing w:line="70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关于第二届中华学子青春国学荟“国学达人”挑战赛参赛事宜的预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通知</w:t>
      </w:r>
    </w:p>
    <w:p w:rsidR="00F503E0" w:rsidRDefault="00F503E0">
      <w:pPr>
        <w:spacing w:line="700" w:lineRule="exact"/>
        <w:ind w:firstLineChars="0" w:firstLine="0"/>
        <w:rPr>
          <w:rFonts w:ascii="仿宋_GB2312"/>
          <w:szCs w:val="32"/>
        </w:rPr>
      </w:pPr>
    </w:p>
    <w:p w:rsidR="00F503E0" w:rsidRDefault="00F503E0">
      <w:pPr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各市（州）团委学校部、学联秘书处、少工委办公室：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为贯彻落实党的十八届三中、四中、五中、六中全会精神和习近平总书记系列重要讲话精神，贯彻落实中共中央办公厅、国务院办公厅《关于实施中华优秀传统文化传承发展工程的意见》（中办发〔</w:t>
      </w:r>
      <w:r>
        <w:rPr>
          <w:rFonts w:ascii="仿宋_GB2312"/>
          <w:szCs w:val="32"/>
        </w:rPr>
        <w:t>2017</w:t>
      </w:r>
      <w:r>
        <w:rPr>
          <w:rFonts w:ascii="仿宋_GB2312" w:hint="eastAsia"/>
          <w:szCs w:val="32"/>
        </w:rPr>
        <w:t>〕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号），坚持立德树人，以社会主义核心价值观为引领，引导激励青少年学生传承和弘扬中华优秀传统文化，增强青少年学生的文化自信，共青团中央、全国学联、全国少工委、山东省人民政府联合举办第二届中华学子青春国学荟，按照《关于举办第二届中华学子青春国学荟的通知》安排，现将相关参赛事宜通知如下：</w:t>
      </w:r>
    </w:p>
    <w:p w:rsidR="00F503E0" w:rsidRDefault="00F503E0" w:rsidP="00B71217">
      <w:pPr>
        <w:pStyle w:val="1"/>
        <w:numPr>
          <w:ilvl w:val="0"/>
          <w:numId w:val="1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“国学达人”网络赛</w:t>
      </w:r>
    </w:p>
    <w:p w:rsidR="00F503E0" w:rsidRDefault="00F503E0" w:rsidP="00B71217">
      <w:pPr>
        <w:pStyle w:val="1"/>
        <w:numPr>
          <w:ilvl w:val="0"/>
          <w:numId w:val="2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活动时间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2017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月至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>月，现答题系统正式开放，答题系统关闭时间以中华学子青春国学荟官方网站通知为准。</w:t>
      </w:r>
    </w:p>
    <w:p w:rsidR="00F503E0" w:rsidRDefault="00F503E0" w:rsidP="00B71217">
      <w:pPr>
        <w:pStyle w:val="1"/>
        <w:numPr>
          <w:ilvl w:val="0"/>
          <w:numId w:val="2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参赛对象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活动分为小学组、初中组、高中组和大学组，参加对象为全省大、中、小学在校学生，其中，小学组</w:t>
      </w:r>
      <w:r>
        <w:rPr>
          <w:rFonts w:ascii="仿宋_GB2312"/>
          <w:szCs w:val="32"/>
        </w:rPr>
        <w:t>1</w:t>
      </w:r>
      <w:r>
        <w:rPr>
          <w:rFonts w:ascii="仿宋_GB2312"/>
          <w:szCs w:val="32"/>
        </w:rPr>
        <w:t>——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年级学生为自愿参与，以</w:t>
      </w:r>
      <w:r>
        <w:rPr>
          <w:rFonts w:ascii="仿宋_GB2312"/>
          <w:szCs w:val="32"/>
        </w:rPr>
        <w:t>3</w:t>
      </w:r>
      <w:r>
        <w:rPr>
          <w:rFonts w:ascii="仿宋_GB2312"/>
          <w:szCs w:val="32"/>
        </w:rPr>
        <w:t>——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>年级学生为参赛主体；中学组以非毕业班学生为参赛主体；大学组以本科生和研究生为参赛主体。</w:t>
      </w:r>
    </w:p>
    <w:p w:rsidR="00F503E0" w:rsidRDefault="00F503E0" w:rsidP="00B71217">
      <w:pPr>
        <w:pStyle w:val="1"/>
        <w:numPr>
          <w:ilvl w:val="0"/>
          <w:numId w:val="2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参赛方式</w:t>
      </w:r>
    </w:p>
    <w:p w:rsidR="00F503E0" w:rsidRDefault="00F503E0" w:rsidP="00B71217">
      <w:pPr>
        <w:ind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1. </w:t>
      </w:r>
      <w:r>
        <w:rPr>
          <w:rFonts w:ascii="仿宋_GB2312" w:hAnsi="仿宋_GB2312" w:cs="仿宋_GB2312" w:hint="eastAsia"/>
          <w:szCs w:val="32"/>
        </w:rPr>
        <w:t>注册：参赛学生登陆</w:t>
      </w:r>
      <w:r>
        <w:rPr>
          <w:rFonts w:ascii="仿宋_GB2312" w:hAnsi="仿宋_GB2312" w:cs="仿宋_GB2312"/>
          <w:szCs w:val="32"/>
        </w:rPr>
        <w:t>http://guoxue.smartstudy.com/</w:t>
      </w:r>
      <w:r>
        <w:rPr>
          <w:rFonts w:ascii="仿宋_GB2312" w:hAnsi="仿宋_GB2312" w:cs="仿宋_GB2312" w:hint="eastAsia"/>
          <w:szCs w:val="32"/>
        </w:rPr>
        <w:t>找到“国学达人挑战赛”模块，选择“注册”，准确完整填写个人信息（建议使用</w:t>
      </w:r>
      <w:r>
        <w:rPr>
          <w:rFonts w:ascii="仿宋_GB2312" w:hAnsi="仿宋_GB2312" w:cs="仿宋_GB2312"/>
          <w:szCs w:val="32"/>
        </w:rPr>
        <w:t>IE7.0</w:t>
      </w:r>
      <w:r>
        <w:rPr>
          <w:rFonts w:ascii="仿宋_GB2312" w:hAnsi="仿宋_GB2312" w:cs="仿宋_GB2312" w:hint="eastAsia"/>
          <w:szCs w:val="32"/>
        </w:rPr>
        <w:t>或以上版本兼容性强的浏览器）。</w:t>
      </w:r>
    </w:p>
    <w:p w:rsidR="00F503E0" w:rsidRDefault="00F503E0" w:rsidP="00B71217">
      <w:pPr>
        <w:ind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2. </w:t>
      </w:r>
      <w:r>
        <w:rPr>
          <w:rFonts w:ascii="仿宋_GB2312" w:hAnsi="仿宋_GB2312" w:cs="仿宋_GB2312" w:hint="eastAsia"/>
          <w:szCs w:val="32"/>
        </w:rPr>
        <w:t>登录：注册成功后，登录个人账户，认真阅读《“国学达人”挑战赛答题须知》。</w:t>
      </w:r>
    </w:p>
    <w:p w:rsidR="00F503E0" w:rsidRDefault="00F503E0" w:rsidP="00B71217">
      <w:pPr>
        <w:ind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3. </w:t>
      </w:r>
      <w:r>
        <w:rPr>
          <w:rFonts w:ascii="仿宋_GB2312" w:hAnsi="仿宋_GB2312" w:cs="仿宋_GB2312" w:hint="eastAsia"/>
          <w:szCs w:val="32"/>
        </w:rPr>
        <w:t>参赛：点击“开始答题”后进入第一关，答题结束后，系统自动形成分数并显示是否过关。需依次通过每关，过程中不能中途停止，若停止答题，则为退赛。闯关中，每次显示一道题，界面右侧显示倒计时，答题结束且未超过限时的可点击“提交并进入下一题”，超过限时则自动跳转至下一题。答题中不得切出答题界面，非系统原因切换界面，将默认为提交试卷，题目作答经提交后将无法修改。</w:t>
      </w:r>
    </w:p>
    <w:p w:rsidR="00F503E0" w:rsidRDefault="00F503E0" w:rsidP="00B71217">
      <w:pPr>
        <w:ind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4. </w:t>
      </w:r>
      <w:r>
        <w:rPr>
          <w:rFonts w:ascii="仿宋_GB2312" w:hAnsi="仿宋_GB2312" w:cs="仿宋_GB2312" w:hint="eastAsia"/>
          <w:szCs w:val="32"/>
        </w:rPr>
        <w:t>赛事奖励：根据各关闯关结果，相应授予“国学学童”、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“一星国学达人”、“二星国学达人”、“三星国学达人”、“四星国学达人”、“五星国学达人”等称号。每关通过者将有机会参加在线抽奖活动，获得由智课教育提供的课程奖学金或大赛纪念品。</w:t>
      </w:r>
    </w:p>
    <w:p w:rsidR="00F503E0" w:rsidRDefault="00F503E0" w:rsidP="00B71217">
      <w:pPr>
        <w:numPr>
          <w:ilvl w:val="0"/>
          <w:numId w:val="1"/>
        </w:numPr>
        <w:ind w:firstLine="3168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市（州）选拔赛</w:t>
      </w:r>
    </w:p>
    <w:p w:rsidR="00F503E0" w:rsidRDefault="00F503E0" w:rsidP="00B71217">
      <w:pPr>
        <w:pStyle w:val="1"/>
        <w:numPr>
          <w:ilvl w:val="0"/>
          <w:numId w:val="3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活动时间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2017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月至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>月</w:t>
      </w:r>
    </w:p>
    <w:p w:rsidR="00F503E0" w:rsidRDefault="00F503E0" w:rsidP="00B71217">
      <w:pPr>
        <w:pStyle w:val="1"/>
        <w:numPr>
          <w:ilvl w:val="0"/>
          <w:numId w:val="3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参赛对象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活动分为小学组、初中组、高中组和大学组，参加对象为全省大、中、小学在校学生，其中，小学组</w:t>
      </w:r>
      <w:r>
        <w:rPr>
          <w:rFonts w:ascii="仿宋_GB2312"/>
          <w:szCs w:val="32"/>
        </w:rPr>
        <w:t>1</w:t>
      </w:r>
      <w:r>
        <w:rPr>
          <w:rFonts w:ascii="仿宋_GB2312"/>
          <w:szCs w:val="32"/>
        </w:rPr>
        <w:t>——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年级学生为自愿参与，以</w:t>
      </w:r>
      <w:r>
        <w:rPr>
          <w:rFonts w:ascii="仿宋_GB2312"/>
          <w:szCs w:val="32"/>
        </w:rPr>
        <w:t>3</w:t>
      </w:r>
      <w:r>
        <w:rPr>
          <w:rFonts w:ascii="仿宋_GB2312"/>
          <w:szCs w:val="32"/>
        </w:rPr>
        <w:t>——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>年级学生为参赛主体；中学组以非毕业班学生为参赛主体；大学组以本科生和研究生为参赛主体。</w:t>
      </w:r>
    </w:p>
    <w:p w:rsidR="00F503E0" w:rsidRDefault="00F503E0" w:rsidP="00B71217">
      <w:pPr>
        <w:pStyle w:val="1"/>
        <w:numPr>
          <w:ilvl w:val="0"/>
          <w:numId w:val="3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比赛内容</w:t>
      </w:r>
    </w:p>
    <w:p w:rsidR="00F503E0" w:rsidRDefault="00F503E0" w:rsidP="00B71217">
      <w:pPr>
        <w:ind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突出知识性和传承性，以《关于实施中华优秀传统文化传承发展工程的意见》为重要遵循，以中华优秀传统文化的核心思想理念、中华传统美德、中华人文精神为主要内容。</w:t>
      </w:r>
    </w:p>
    <w:p w:rsidR="00F503E0" w:rsidRDefault="00F503E0" w:rsidP="00B71217">
      <w:pPr>
        <w:pStyle w:val="1"/>
        <w:numPr>
          <w:ilvl w:val="0"/>
          <w:numId w:val="2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比赛形式</w:t>
      </w:r>
    </w:p>
    <w:p w:rsidR="00F503E0" w:rsidRDefault="00F503E0" w:rsidP="00B71217">
      <w:pPr>
        <w:ind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各市（州）自行确定比赛的形式，设计不同层级选拔赛题库，注重趣味性和大众化，可参考全国赛赛制设计选择题、填空题、辨析题、理解表达题等多种题型与语音、图像、视频等形式相融合的复合型题目形式。</w:t>
      </w:r>
    </w:p>
    <w:p w:rsidR="00F503E0" w:rsidRDefault="00F503E0" w:rsidP="00B71217">
      <w:pPr>
        <w:pStyle w:val="1"/>
        <w:numPr>
          <w:ilvl w:val="0"/>
          <w:numId w:val="1"/>
        </w:numPr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工作安排</w:t>
      </w:r>
    </w:p>
    <w:p w:rsidR="00F503E0" w:rsidRDefault="00F503E0" w:rsidP="00B71217">
      <w:pPr>
        <w:numPr>
          <w:ilvl w:val="0"/>
          <w:numId w:val="4"/>
        </w:numPr>
        <w:ind w:firstLine="31680"/>
        <w:jc w:val="left"/>
        <w:rPr>
          <w:rFonts w:ascii="仿宋_GB2312" w:cs="仿宋_GB2312"/>
          <w:spacing w:val="15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spacing w:val="15"/>
          <w:szCs w:val="32"/>
          <w:shd w:val="clear" w:color="auto" w:fill="FFFFFF"/>
        </w:rPr>
        <w:t>请各市（州）团委学校部、少工委办公室充分重视此次评选活动，尽快将本通知转发给所在地区各高校、中学、中职、小学，</w:t>
      </w:r>
      <w:r>
        <w:rPr>
          <w:rFonts w:ascii="仿宋_GB2312" w:hint="eastAsia"/>
          <w:szCs w:val="32"/>
        </w:rPr>
        <w:t>组织动员本地大、中、小学生按时参加网络赛，自行开展市（州）级决赛及其他层级赛事。</w:t>
      </w:r>
    </w:p>
    <w:p w:rsidR="00F503E0" w:rsidRDefault="00F503E0" w:rsidP="00B71217">
      <w:pPr>
        <w:numPr>
          <w:ilvl w:val="0"/>
          <w:numId w:val="4"/>
        </w:numPr>
        <w:ind w:firstLine="31680"/>
        <w:jc w:val="left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pacing w:val="15"/>
          <w:szCs w:val="32"/>
          <w:shd w:val="clear" w:color="auto" w:fill="FFFFFF"/>
        </w:rPr>
        <w:t>请各市（州）团委学校部、少工委办公室在</w:t>
      </w:r>
      <w:r>
        <w:rPr>
          <w:rFonts w:ascii="仿宋_GB2312" w:hAnsi="仿宋_GB2312" w:cs="仿宋_GB2312"/>
          <w:spacing w:val="15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spacing w:val="15"/>
          <w:szCs w:val="32"/>
          <w:shd w:val="clear" w:color="auto" w:fill="FFFFFF"/>
        </w:rPr>
        <w:t>月底前将本市（州）“国学达人”选拔赛决赛冠军名单电子档报送至团省委工作组邮箱，纸质档案加盖公章寄送至各工作组。</w:t>
      </w:r>
    </w:p>
    <w:p w:rsidR="00F503E0" w:rsidRDefault="00F503E0">
      <w:pPr>
        <w:ind w:firstLineChars="0" w:firstLine="0"/>
        <w:jc w:val="left"/>
        <w:rPr>
          <w:rFonts w:ascii="仿宋_GB2312" w:cs="仿宋_GB2312"/>
          <w:spacing w:val="15"/>
          <w:szCs w:val="32"/>
          <w:shd w:val="clear" w:color="auto" w:fill="FFFFFF"/>
        </w:rPr>
      </w:pPr>
    </w:p>
    <w:p w:rsidR="00F503E0" w:rsidRDefault="00F503E0">
      <w:pPr>
        <w:ind w:firstLineChars="0" w:firstLine="0"/>
        <w:jc w:val="left"/>
        <w:rPr>
          <w:rFonts w:ascii="仿宋_GB2312" w:cs="仿宋_GB2312"/>
          <w:spacing w:val="15"/>
          <w:szCs w:val="32"/>
          <w:shd w:val="clear" w:color="auto" w:fill="FFFFFF"/>
        </w:rPr>
      </w:pP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小学组联系人：王源源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郭经纬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/>
          <w:szCs w:val="32"/>
        </w:rPr>
        <w:t>028-86647200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</w:t>
      </w:r>
      <w:r>
        <w:rPr>
          <w:rFonts w:ascii="仿宋_GB2312" w:hint="eastAsia"/>
          <w:szCs w:val="32"/>
        </w:rPr>
        <w:t>联系邮箱：</w:t>
      </w:r>
      <w:r>
        <w:rPr>
          <w:rFonts w:ascii="仿宋_GB2312"/>
          <w:szCs w:val="32"/>
        </w:rPr>
        <w:t>scsgw@sina.com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中学组联系人：张丽娟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钟雪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/>
          <w:szCs w:val="32"/>
        </w:rPr>
        <w:t>028-86255097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</w:t>
      </w:r>
      <w:r>
        <w:rPr>
          <w:rFonts w:ascii="仿宋_GB2312" w:hint="eastAsia"/>
          <w:szCs w:val="32"/>
        </w:rPr>
        <w:t>联系邮箱：</w:t>
      </w:r>
      <w:hyperlink r:id="rId5" w:history="1">
        <w:r>
          <w:rPr>
            <w:rStyle w:val="Hyperlink"/>
            <w:rFonts w:ascii="仿宋_GB2312"/>
            <w:szCs w:val="32"/>
          </w:rPr>
          <w:t>tscswxxb@163.com</w:t>
        </w:r>
      </w:hyperlink>
    </w:p>
    <w:p w:rsidR="00F503E0" w:rsidRDefault="00F503E0" w:rsidP="00B71217">
      <w:pPr>
        <w:ind w:firstLine="31680"/>
        <w:rPr>
          <w:rFonts w:ascii="仿宋_GB2312"/>
          <w:szCs w:val="32"/>
        </w:rPr>
      </w:pP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大学组联系人：赵玺媛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/>
          <w:szCs w:val="32"/>
        </w:rPr>
        <w:t>028-86255097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</w:t>
      </w:r>
      <w:r>
        <w:rPr>
          <w:rFonts w:ascii="仿宋_GB2312" w:hint="eastAsia"/>
          <w:szCs w:val="32"/>
        </w:rPr>
        <w:t>联系邮箱：</w:t>
      </w:r>
      <w:hyperlink r:id="rId6" w:history="1">
        <w:r>
          <w:rPr>
            <w:rStyle w:val="Hyperlink"/>
            <w:rFonts w:ascii="仿宋_GB2312"/>
            <w:szCs w:val="32"/>
          </w:rPr>
          <w:t>tscswxxb@163.com</w:t>
        </w:r>
      </w:hyperlink>
    </w:p>
    <w:p w:rsidR="00F503E0" w:rsidRDefault="00F503E0" w:rsidP="00B71217">
      <w:pPr>
        <w:ind w:firstLine="31680"/>
        <w:rPr>
          <w:rFonts w:ascii="仿宋_GB2312"/>
          <w:szCs w:val="32"/>
        </w:rPr>
      </w:pPr>
    </w:p>
    <w:p w:rsidR="00F503E0" w:rsidRDefault="00F503E0" w:rsidP="00B71217">
      <w:pPr>
        <w:ind w:firstLine="31680"/>
        <w:rPr>
          <w:rFonts w:ascii="仿宋_GB2312"/>
          <w:szCs w:val="32"/>
        </w:rPr>
      </w:pPr>
    </w:p>
    <w:p w:rsidR="00F503E0" w:rsidRDefault="00F503E0" w:rsidP="00B71217">
      <w:pPr>
        <w:ind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联系地址：成都市青羊区东城根街多子巷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号</w:t>
      </w:r>
    </w:p>
    <w:p w:rsidR="00F503E0" w:rsidRDefault="00F503E0" w:rsidP="00B71217">
      <w:pPr>
        <w:ind w:firstLine="31680"/>
        <w:rPr>
          <w:rFonts w:ascii="仿宋_GB2312"/>
          <w:szCs w:val="32"/>
        </w:rPr>
      </w:pPr>
    </w:p>
    <w:p w:rsidR="00F503E0" w:rsidRDefault="00F503E0" w:rsidP="00B71217">
      <w:pPr>
        <w:ind w:firstLine="31680"/>
        <w:rPr>
          <w:rFonts w:ascii="仿宋_GB2312"/>
          <w:szCs w:val="32"/>
        </w:rPr>
      </w:pPr>
    </w:p>
    <w:p w:rsidR="00F503E0" w:rsidRDefault="00F503E0" w:rsidP="00B71217">
      <w:pPr>
        <w:ind w:firstLine="31680"/>
        <w:rPr>
          <w:rFonts w:ascii="仿宋_GB2312"/>
          <w:szCs w:val="32"/>
        </w:rPr>
      </w:pPr>
    </w:p>
    <w:tbl>
      <w:tblPr>
        <w:tblW w:w="8412" w:type="dxa"/>
        <w:tblInd w:w="648" w:type="dxa"/>
        <w:tblLayout w:type="fixed"/>
        <w:tblLook w:val="00A0"/>
      </w:tblPr>
      <w:tblGrid>
        <w:gridCol w:w="1058"/>
        <w:gridCol w:w="7354"/>
      </w:tblGrid>
      <w:tr w:rsidR="00F503E0" w:rsidRPr="00E40A89" w:rsidTr="00E40A89">
        <w:tc>
          <w:tcPr>
            <w:tcW w:w="1058" w:type="dxa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szCs w:val="32"/>
              </w:rPr>
            </w:pPr>
            <w:r w:rsidRPr="00E40A89">
              <w:rPr>
                <w:rFonts w:ascii="仿宋_GB2312" w:hint="eastAsia"/>
                <w:szCs w:val="32"/>
              </w:rPr>
              <w:t>附件：</w:t>
            </w:r>
          </w:p>
        </w:tc>
        <w:tc>
          <w:tcPr>
            <w:tcW w:w="7354" w:type="dxa"/>
          </w:tcPr>
          <w:p w:rsidR="00F503E0" w:rsidRPr="00E40A89" w:rsidRDefault="00F503E0" w:rsidP="00E40A89">
            <w:pPr>
              <w:numPr>
                <w:ilvl w:val="0"/>
                <w:numId w:val="5"/>
              </w:numPr>
              <w:spacing w:line="240" w:lineRule="auto"/>
              <w:ind w:firstLineChars="0" w:firstLine="0"/>
              <w:rPr>
                <w:rFonts w:ascii="仿宋_GB2312"/>
                <w:szCs w:val="32"/>
              </w:rPr>
            </w:pPr>
            <w:r w:rsidRPr="00E40A89">
              <w:rPr>
                <w:rFonts w:ascii="仿宋_GB2312" w:hint="eastAsia"/>
                <w:szCs w:val="32"/>
              </w:rPr>
              <w:t>第二届中华学子青春国学荟“国学达人”挑战赛市（州）选拔赛决赛冠军名单（小学组）</w:t>
            </w:r>
          </w:p>
          <w:p w:rsidR="00F503E0" w:rsidRPr="00E40A89" w:rsidRDefault="00F503E0" w:rsidP="00E40A89">
            <w:pPr>
              <w:numPr>
                <w:ilvl w:val="0"/>
                <w:numId w:val="5"/>
              </w:numPr>
              <w:spacing w:line="240" w:lineRule="auto"/>
              <w:ind w:firstLineChars="0" w:firstLine="0"/>
              <w:rPr>
                <w:rFonts w:ascii="仿宋_GB2312"/>
                <w:szCs w:val="32"/>
              </w:rPr>
            </w:pPr>
            <w:r w:rsidRPr="00E40A89">
              <w:rPr>
                <w:rFonts w:ascii="仿宋_GB2312" w:hint="eastAsia"/>
                <w:szCs w:val="32"/>
              </w:rPr>
              <w:t>第二届中华学子青春国学荟“国学达人”挑战赛市（州）选拔赛决赛冠军名单（中学组）</w:t>
            </w:r>
          </w:p>
          <w:p w:rsidR="00F503E0" w:rsidRPr="00E40A89" w:rsidRDefault="00F503E0" w:rsidP="00E40A89">
            <w:pPr>
              <w:numPr>
                <w:ilvl w:val="0"/>
                <w:numId w:val="5"/>
              </w:numPr>
              <w:spacing w:line="240" w:lineRule="auto"/>
              <w:ind w:firstLineChars="0" w:firstLine="0"/>
              <w:rPr>
                <w:rFonts w:ascii="仿宋_GB2312"/>
                <w:szCs w:val="32"/>
              </w:rPr>
            </w:pPr>
            <w:r w:rsidRPr="00E40A89">
              <w:rPr>
                <w:rFonts w:ascii="仿宋_GB2312" w:hint="eastAsia"/>
                <w:szCs w:val="32"/>
              </w:rPr>
              <w:t>第二届中华学子青春国学荟“国学达人”挑战赛市（州）选拔赛决赛冠军名单（大学组）</w:t>
            </w:r>
          </w:p>
        </w:tc>
      </w:tr>
    </w:tbl>
    <w:p w:rsidR="00F503E0" w:rsidRDefault="00F503E0">
      <w:pPr>
        <w:ind w:firstLineChars="0" w:firstLine="0"/>
        <w:rPr>
          <w:rFonts w:ascii="仿宋_GB2312"/>
          <w:szCs w:val="32"/>
        </w:rPr>
      </w:pPr>
    </w:p>
    <w:p w:rsidR="00F503E0" w:rsidRDefault="00F503E0">
      <w:pPr>
        <w:ind w:firstLineChars="0" w:firstLine="0"/>
        <w:jc w:val="center"/>
        <w:rPr>
          <w:rFonts w:ascii="仿宋_GB2312"/>
          <w:szCs w:val="32"/>
        </w:rPr>
      </w:pPr>
    </w:p>
    <w:p w:rsidR="00F503E0" w:rsidRDefault="00F503E0">
      <w:pPr>
        <w:ind w:firstLineChars="0" w:firstLine="0"/>
        <w:jc w:val="center"/>
        <w:rPr>
          <w:rFonts w:ascii="仿宋_GB2312"/>
          <w:szCs w:val="32"/>
        </w:rPr>
      </w:pPr>
    </w:p>
    <w:p w:rsidR="00F503E0" w:rsidRDefault="00F503E0">
      <w:pPr>
        <w:ind w:firstLineChars="0" w:firstLine="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团省委学校部</w:t>
      </w:r>
      <w:r>
        <w:rPr>
          <w:rFonts w:ascii="仿宋_GB2312"/>
          <w:szCs w:val="32"/>
        </w:rPr>
        <w:t xml:space="preserve">     </w:t>
      </w:r>
      <w:r>
        <w:rPr>
          <w:rFonts w:ascii="仿宋_GB2312" w:hint="eastAsia"/>
          <w:szCs w:val="32"/>
        </w:rPr>
        <w:t>省学联秘书处</w:t>
      </w:r>
      <w:r>
        <w:rPr>
          <w:rFonts w:ascii="仿宋_GB2312"/>
          <w:szCs w:val="32"/>
        </w:rPr>
        <w:t xml:space="preserve">     </w:t>
      </w:r>
      <w:r>
        <w:rPr>
          <w:rFonts w:ascii="仿宋_GB2312" w:hint="eastAsia"/>
          <w:szCs w:val="32"/>
        </w:rPr>
        <w:t>省少工委办公室</w:t>
      </w:r>
    </w:p>
    <w:p w:rsidR="00F503E0" w:rsidRDefault="00F503E0">
      <w:pPr>
        <w:ind w:firstLineChars="0" w:firstLine="0"/>
        <w:rPr>
          <w:rFonts w:ascii="仿宋_GB2312"/>
          <w:szCs w:val="32"/>
        </w:rPr>
      </w:pPr>
    </w:p>
    <w:p w:rsidR="00F503E0" w:rsidRDefault="00F503E0">
      <w:pPr>
        <w:ind w:firstLineChars="0" w:firstLine="0"/>
        <w:rPr>
          <w:rFonts w:ascii="仿宋_GB2312"/>
          <w:szCs w:val="32"/>
        </w:rPr>
      </w:pPr>
    </w:p>
    <w:p w:rsidR="00F503E0" w:rsidRDefault="00F503E0">
      <w:pPr>
        <w:ind w:firstLineChars="0" w:firstLine="0"/>
        <w:rPr>
          <w:rFonts w:ascii="仿宋_GB2312"/>
          <w:szCs w:val="32"/>
        </w:rPr>
      </w:pPr>
    </w:p>
    <w:p w:rsidR="00F503E0" w:rsidRDefault="00F503E0" w:rsidP="00B71217">
      <w:pPr>
        <w:ind w:firstLineChars="1600" w:firstLine="31680"/>
        <w:jc w:val="center"/>
        <w:rPr>
          <w:rFonts w:ascii="仿宋_GB2312"/>
          <w:szCs w:val="32"/>
        </w:rPr>
      </w:pPr>
      <w:r>
        <w:rPr>
          <w:rFonts w:ascii="仿宋_GB2312"/>
          <w:szCs w:val="32"/>
        </w:rPr>
        <w:t>2017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17</w:t>
      </w:r>
      <w:r>
        <w:rPr>
          <w:rFonts w:ascii="仿宋_GB2312" w:hint="eastAsia"/>
          <w:szCs w:val="32"/>
        </w:rPr>
        <w:t>日</w:t>
      </w:r>
    </w:p>
    <w:p w:rsidR="00F503E0" w:rsidRDefault="00F503E0">
      <w:pPr>
        <w:spacing w:line="700" w:lineRule="exact"/>
        <w:ind w:firstLineChars="0" w:firstLine="0"/>
        <w:rPr>
          <w:rFonts w:ascii="黑体" w:eastAsia="黑体" w:hAnsi="黑体" w:cs="黑体"/>
          <w:szCs w:val="32"/>
        </w:rPr>
        <w:sectPr w:rsidR="00F503E0">
          <w:pgSz w:w="11906" w:h="16838"/>
          <w:pgMar w:top="2098" w:right="1531" w:bottom="1984" w:left="1531" w:header="851" w:footer="992" w:gutter="0"/>
          <w:cols w:space="0"/>
          <w:docGrid w:type="lines" w:linePitch="435"/>
        </w:sectPr>
      </w:pPr>
    </w:p>
    <w:p w:rsidR="00F503E0" w:rsidRDefault="00F503E0">
      <w:pPr>
        <w:spacing w:line="700" w:lineRule="exact"/>
        <w:ind w:firstLineChars="0" w:firstLine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1</w:t>
      </w:r>
      <w:r>
        <w:rPr>
          <w:rFonts w:ascii="黑体" w:eastAsia="黑体" w:hAnsi="黑体" w:cs="黑体" w:hint="eastAsia"/>
          <w:szCs w:val="32"/>
        </w:rPr>
        <w:t>：</w:t>
      </w:r>
    </w:p>
    <w:p w:rsidR="00F503E0" w:rsidRDefault="00F503E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第二届中华学子青春国学荟“国学达人”挑战赛</w:t>
      </w:r>
    </w:p>
    <w:p w:rsidR="00F503E0" w:rsidRDefault="00F503E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市（州）选拔赛决赛冠军名单</w:t>
      </w:r>
    </w:p>
    <w:p w:rsidR="00F503E0" w:rsidRDefault="00F503E0">
      <w:pPr>
        <w:ind w:firstLineChars="0" w:firstLine="0"/>
        <w:jc w:val="center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（小学组）</w:t>
      </w:r>
    </w:p>
    <w:p w:rsidR="00F503E0" w:rsidRDefault="00F503E0" w:rsidP="00B71217">
      <w:pPr>
        <w:spacing w:line="700" w:lineRule="exact"/>
        <w:ind w:leftChars="-44" w:left="31680" w:firstLineChars="2000" w:firstLine="31680"/>
        <w:jc w:val="right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sz w:val="30"/>
          <w:szCs w:val="30"/>
          <w:u w:val="single"/>
        </w:rPr>
        <w:t xml:space="preserve">         </w:t>
      </w: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市（州）</w:t>
      </w:r>
    </w:p>
    <w:tbl>
      <w:tblPr>
        <w:tblpPr w:leftFromText="180" w:rightFromText="180" w:vertAnchor="text" w:horzAnchor="page" w:tblpXSpec="center" w:tblpY="252"/>
        <w:tblOverlap w:val="never"/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530"/>
        <w:gridCol w:w="918"/>
        <w:gridCol w:w="827"/>
        <w:gridCol w:w="835"/>
        <w:gridCol w:w="1220"/>
        <w:gridCol w:w="1838"/>
        <w:gridCol w:w="1500"/>
      </w:tblGrid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35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照片</w:t>
            </w: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3110" w:type="dxa"/>
            <w:gridSpan w:val="4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1270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580" w:type="dxa"/>
            <w:gridSpan w:val="3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1270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个人特长</w:t>
            </w:r>
          </w:p>
        </w:tc>
        <w:tc>
          <w:tcPr>
            <w:tcW w:w="2580" w:type="dxa"/>
            <w:gridSpan w:val="3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个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人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情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所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获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奖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励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推荐单位意见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（推荐单位公章）</w:t>
            </w: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年</w:t>
            </w:r>
            <w:r w:rsidRPr="00E40A89">
              <w:rPr>
                <w:rFonts w:ascii="仿宋_GB2312"/>
                <w:bCs/>
                <w:sz w:val="24"/>
                <w:szCs w:val="24"/>
              </w:rPr>
              <w:t xml:space="preserve">     </w:t>
            </w:r>
            <w:r w:rsidRPr="00E40A89">
              <w:rPr>
                <w:rFonts w:ascii="仿宋_GB2312" w:hint="eastAsia"/>
                <w:bCs/>
                <w:sz w:val="24"/>
                <w:szCs w:val="24"/>
              </w:rPr>
              <w:t>月</w:t>
            </w:r>
            <w:r w:rsidRPr="00E40A89">
              <w:rPr>
                <w:rFonts w:ascii="仿宋_GB2312"/>
                <w:bCs/>
                <w:sz w:val="24"/>
                <w:szCs w:val="24"/>
              </w:rPr>
              <w:t xml:space="preserve">      </w:t>
            </w:r>
            <w:r w:rsidRPr="00E40A89">
              <w:rPr>
                <w:rFonts w:ascii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F503E0" w:rsidRDefault="00F503E0">
      <w:pPr>
        <w:spacing w:line="700" w:lineRule="exact"/>
        <w:ind w:firstLineChars="0" w:firstLine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cs="黑体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2</w:t>
      </w:r>
      <w:r>
        <w:rPr>
          <w:rFonts w:ascii="黑体" w:eastAsia="黑体" w:hAnsi="黑体" w:cs="黑体" w:hint="eastAsia"/>
          <w:szCs w:val="32"/>
        </w:rPr>
        <w:t>：</w:t>
      </w:r>
    </w:p>
    <w:p w:rsidR="00F503E0" w:rsidRDefault="00F503E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第二届中华学子青春国学荟“国学达人”挑战赛</w:t>
      </w:r>
    </w:p>
    <w:p w:rsidR="00F503E0" w:rsidRDefault="00F503E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市（州）选拔赛决赛冠军名单</w:t>
      </w:r>
    </w:p>
    <w:p w:rsidR="00F503E0" w:rsidRDefault="00F503E0">
      <w:pPr>
        <w:ind w:firstLineChars="0" w:firstLine="0"/>
        <w:jc w:val="center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（中学组）</w:t>
      </w:r>
    </w:p>
    <w:p w:rsidR="00F503E0" w:rsidRDefault="00F503E0" w:rsidP="00B71217">
      <w:pPr>
        <w:spacing w:line="700" w:lineRule="exact"/>
        <w:ind w:firstLineChars="2000" w:firstLine="31680"/>
        <w:jc w:val="right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sz w:val="30"/>
          <w:szCs w:val="30"/>
          <w:u w:val="single"/>
        </w:rPr>
        <w:t xml:space="preserve">         </w:t>
      </w: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市（州）</w:t>
      </w:r>
    </w:p>
    <w:tbl>
      <w:tblPr>
        <w:tblpPr w:leftFromText="180" w:rightFromText="180" w:vertAnchor="text" w:horzAnchor="page" w:tblpXSpec="center" w:tblpY="252"/>
        <w:tblOverlap w:val="never"/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530"/>
        <w:gridCol w:w="918"/>
        <w:gridCol w:w="827"/>
        <w:gridCol w:w="835"/>
        <w:gridCol w:w="1220"/>
        <w:gridCol w:w="1838"/>
        <w:gridCol w:w="1500"/>
      </w:tblGrid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35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照片</w:t>
            </w: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3110" w:type="dxa"/>
            <w:gridSpan w:val="4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1270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580" w:type="dxa"/>
            <w:gridSpan w:val="3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1270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个人特长</w:t>
            </w:r>
          </w:p>
        </w:tc>
        <w:tc>
          <w:tcPr>
            <w:tcW w:w="2580" w:type="dxa"/>
            <w:gridSpan w:val="3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个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人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情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所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获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奖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励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推荐单位意见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（推荐单位公章）</w:t>
            </w: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年</w:t>
            </w:r>
            <w:r w:rsidRPr="00E40A89">
              <w:rPr>
                <w:rFonts w:ascii="仿宋_GB2312"/>
                <w:bCs/>
                <w:sz w:val="24"/>
                <w:szCs w:val="24"/>
              </w:rPr>
              <w:t xml:space="preserve">     </w:t>
            </w:r>
            <w:r w:rsidRPr="00E40A89">
              <w:rPr>
                <w:rFonts w:ascii="仿宋_GB2312" w:hint="eastAsia"/>
                <w:bCs/>
                <w:sz w:val="24"/>
                <w:szCs w:val="24"/>
              </w:rPr>
              <w:t>月</w:t>
            </w:r>
            <w:r w:rsidRPr="00E40A89">
              <w:rPr>
                <w:rFonts w:ascii="仿宋_GB2312"/>
                <w:bCs/>
                <w:sz w:val="24"/>
                <w:szCs w:val="24"/>
              </w:rPr>
              <w:t xml:space="preserve">      </w:t>
            </w:r>
            <w:r w:rsidRPr="00E40A89">
              <w:rPr>
                <w:rFonts w:ascii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F503E0" w:rsidRDefault="00F503E0">
      <w:pPr>
        <w:spacing w:line="700" w:lineRule="exact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br w:type="page"/>
      </w:r>
    </w:p>
    <w:p w:rsidR="00F503E0" w:rsidRDefault="00F503E0">
      <w:pPr>
        <w:spacing w:line="700" w:lineRule="exact"/>
        <w:ind w:firstLineChars="0" w:firstLine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3</w:t>
      </w:r>
      <w:r>
        <w:rPr>
          <w:rFonts w:ascii="黑体" w:eastAsia="黑体" w:hAnsi="黑体" w:cs="黑体" w:hint="eastAsia"/>
          <w:szCs w:val="32"/>
        </w:rPr>
        <w:t>：</w:t>
      </w:r>
    </w:p>
    <w:p w:rsidR="00F503E0" w:rsidRDefault="00F503E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第二届中华学子青春国学荟“国学达人”挑战赛</w:t>
      </w:r>
    </w:p>
    <w:p w:rsidR="00F503E0" w:rsidRDefault="00F503E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市（州）选拔赛决赛冠军名单</w:t>
      </w:r>
    </w:p>
    <w:p w:rsidR="00F503E0" w:rsidRDefault="00F503E0">
      <w:pPr>
        <w:ind w:firstLineChars="0" w:firstLine="0"/>
        <w:jc w:val="center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（大学组）</w:t>
      </w:r>
    </w:p>
    <w:p w:rsidR="00F503E0" w:rsidRDefault="00F503E0" w:rsidP="00B71217">
      <w:pPr>
        <w:spacing w:line="700" w:lineRule="exact"/>
        <w:ind w:firstLineChars="2000" w:firstLine="31680"/>
        <w:jc w:val="right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sz w:val="30"/>
          <w:szCs w:val="30"/>
          <w:u w:val="single"/>
        </w:rPr>
        <w:t xml:space="preserve">         </w:t>
      </w: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市（州）</w:t>
      </w:r>
    </w:p>
    <w:tbl>
      <w:tblPr>
        <w:tblpPr w:leftFromText="180" w:rightFromText="180" w:vertAnchor="text" w:horzAnchor="page" w:tblpXSpec="center" w:tblpY="252"/>
        <w:tblOverlap w:val="never"/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530"/>
        <w:gridCol w:w="918"/>
        <w:gridCol w:w="827"/>
        <w:gridCol w:w="835"/>
        <w:gridCol w:w="1220"/>
        <w:gridCol w:w="1838"/>
        <w:gridCol w:w="1500"/>
      </w:tblGrid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35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照片</w:t>
            </w: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3110" w:type="dxa"/>
            <w:gridSpan w:val="4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1270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580" w:type="dxa"/>
            <w:gridSpan w:val="3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1270" w:type="dxa"/>
            <w:gridSpan w:val="2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个人特长</w:t>
            </w:r>
          </w:p>
        </w:tc>
        <w:tc>
          <w:tcPr>
            <w:tcW w:w="2580" w:type="dxa"/>
            <w:gridSpan w:val="3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838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个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人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情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所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获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奖</w:t>
            </w:r>
          </w:p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励</w:t>
            </w:r>
          </w:p>
        </w:tc>
        <w:tc>
          <w:tcPr>
            <w:tcW w:w="7668" w:type="dxa"/>
            <w:gridSpan w:val="7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F503E0" w:rsidRPr="00E40A89" w:rsidTr="00E40A89">
        <w:trPr>
          <w:jc w:val="center"/>
        </w:trPr>
        <w:tc>
          <w:tcPr>
            <w:tcW w:w="740" w:type="dxa"/>
            <w:vAlign w:val="center"/>
          </w:tcPr>
          <w:p w:rsidR="00F503E0" w:rsidRPr="00E40A89" w:rsidRDefault="00F503E0" w:rsidP="00E40A89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推荐单位意见</w:t>
            </w:r>
          </w:p>
        </w:tc>
        <w:tc>
          <w:tcPr>
            <w:tcW w:w="7668" w:type="dxa"/>
            <w:gridSpan w:val="7"/>
            <w:vAlign w:val="center"/>
          </w:tcPr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E40A89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（推荐单位公章）</w:t>
            </w:r>
          </w:p>
          <w:p w:rsidR="00F503E0" w:rsidRPr="00E40A89" w:rsidRDefault="00F503E0" w:rsidP="00F503E0">
            <w:pPr>
              <w:spacing w:line="240" w:lineRule="auto"/>
              <w:ind w:firstLineChars="1400" w:firstLine="31680"/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E40A89">
              <w:rPr>
                <w:rFonts w:ascii="仿宋_GB2312" w:hint="eastAsia"/>
                <w:bCs/>
                <w:sz w:val="24"/>
                <w:szCs w:val="24"/>
              </w:rPr>
              <w:t>年</w:t>
            </w:r>
            <w:r w:rsidRPr="00E40A89">
              <w:rPr>
                <w:rFonts w:ascii="仿宋_GB2312"/>
                <w:bCs/>
                <w:sz w:val="24"/>
                <w:szCs w:val="24"/>
              </w:rPr>
              <w:t xml:space="preserve">     </w:t>
            </w:r>
            <w:r w:rsidRPr="00E40A89">
              <w:rPr>
                <w:rFonts w:ascii="仿宋_GB2312" w:hint="eastAsia"/>
                <w:bCs/>
                <w:sz w:val="24"/>
                <w:szCs w:val="24"/>
              </w:rPr>
              <w:t>月</w:t>
            </w:r>
            <w:r w:rsidRPr="00E40A89">
              <w:rPr>
                <w:rFonts w:ascii="仿宋_GB2312"/>
                <w:bCs/>
                <w:sz w:val="24"/>
                <w:szCs w:val="24"/>
              </w:rPr>
              <w:t xml:space="preserve">      </w:t>
            </w:r>
            <w:r w:rsidRPr="00E40A89">
              <w:rPr>
                <w:rFonts w:ascii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F503E0" w:rsidRDefault="00F503E0">
      <w:pPr>
        <w:ind w:firstLineChars="0" w:firstLine="0"/>
        <w:rPr>
          <w:rFonts w:ascii="仿宋_GB2312"/>
          <w:b/>
          <w:szCs w:val="32"/>
        </w:rPr>
      </w:pPr>
    </w:p>
    <w:sectPr w:rsidR="00F5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779B"/>
    <w:multiLevelType w:val="singleLevel"/>
    <w:tmpl w:val="590A779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0BEFEC"/>
    <w:multiLevelType w:val="singleLevel"/>
    <w:tmpl w:val="590BEFE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2">
    <w:nsid w:val="590BF23C"/>
    <w:multiLevelType w:val="singleLevel"/>
    <w:tmpl w:val="590BF2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3">
    <w:nsid w:val="590C08C9"/>
    <w:multiLevelType w:val="singleLevel"/>
    <w:tmpl w:val="590C08C9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90FE8F4"/>
    <w:multiLevelType w:val="singleLevel"/>
    <w:tmpl w:val="590FE8F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HorizontalSpacing w:val="160"/>
  <w:drawingGridVerticalSpacing w:val="221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86F"/>
    <w:rsid w:val="000330C0"/>
    <w:rsid w:val="000938BC"/>
    <w:rsid w:val="000A1818"/>
    <w:rsid w:val="000D4B06"/>
    <w:rsid w:val="00103CC2"/>
    <w:rsid w:val="00134303"/>
    <w:rsid w:val="00140631"/>
    <w:rsid w:val="001915A3"/>
    <w:rsid w:val="002A2225"/>
    <w:rsid w:val="002D3282"/>
    <w:rsid w:val="00307664"/>
    <w:rsid w:val="00347FE8"/>
    <w:rsid w:val="00401908"/>
    <w:rsid w:val="004559FC"/>
    <w:rsid w:val="00484E92"/>
    <w:rsid w:val="004938D3"/>
    <w:rsid w:val="004B58C7"/>
    <w:rsid w:val="0056501E"/>
    <w:rsid w:val="005C440B"/>
    <w:rsid w:val="005D3448"/>
    <w:rsid w:val="007034A8"/>
    <w:rsid w:val="007A0969"/>
    <w:rsid w:val="008D1080"/>
    <w:rsid w:val="00940490"/>
    <w:rsid w:val="00951745"/>
    <w:rsid w:val="009D7557"/>
    <w:rsid w:val="00A20009"/>
    <w:rsid w:val="00B71217"/>
    <w:rsid w:val="00C10699"/>
    <w:rsid w:val="00E40A89"/>
    <w:rsid w:val="00E643D2"/>
    <w:rsid w:val="00E926EA"/>
    <w:rsid w:val="00EC683A"/>
    <w:rsid w:val="00F503E0"/>
    <w:rsid w:val="00FA386F"/>
    <w:rsid w:val="03F0792C"/>
    <w:rsid w:val="05C30203"/>
    <w:rsid w:val="084274BB"/>
    <w:rsid w:val="0C641B68"/>
    <w:rsid w:val="0F2729AB"/>
    <w:rsid w:val="1321287D"/>
    <w:rsid w:val="1B724321"/>
    <w:rsid w:val="1D551CD3"/>
    <w:rsid w:val="1F4909C1"/>
    <w:rsid w:val="1F9A21A4"/>
    <w:rsid w:val="20A60F24"/>
    <w:rsid w:val="20E51088"/>
    <w:rsid w:val="27D64EE2"/>
    <w:rsid w:val="2D0C5502"/>
    <w:rsid w:val="30181916"/>
    <w:rsid w:val="36BC30FA"/>
    <w:rsid w:val="4EA6117D"/>
    <w:rsid w:val="54875F32"/>
    <w:rsid w:val="55AD4A35"/>
    <w:rsid w:val="58030AA3"/>
    <w:rsid w:val="5941466B"/>
    <w:rsid w:val="5FEF5C81"/>
    <w:rsid w:val="61321690"/>
    <w:rsid w:val="61DA0784"/>
    <w:rsid w:val="63B22121"/>
    <w:rsid w:val="67BE3622"/>
    <w:rsid w:val="698435C2"/>
    <w:rsid w:val="69E93CF2"/>
    <w:rsid w:val="6C043133"/>
    <w:rsid w:val="6C105FCF"/>
    <w:rsid w:val="6E8B602F"/>
    <w:rsid w:val="736A78EA"/>
    <w:rsid w:val="7CBA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80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/>
      <w:color w:val="00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10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108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D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108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D108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108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8D108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cswxxb@163.com" TargetMode="External"/><Relationship Id="rId5" Type="http://schemas.openxmlformats.org/officeDocument/2006/relationships/hyperlink" Target="mailto:tscswxx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362</Words>
  <Characters>2069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甘玲</cp:lastModifiedBy>
  <cp:revision>20</cp:revision>
  <cp:lastPrinted>2017-05-16T03:24:00Z</cp:lastPrinted>
  <dcterms:created xsi:type="dcterms:W3CDTF">2017-05-03T15:40:00Z</dcterms:created>
  <dcterms:modified xsi:type="dcterms:W3CDTF">2017-06-01T01:12:00Z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