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四川轻化工大学“校长特别奖”申请表</w:t>
      </w:r>
    </w:p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tbl>
      <w:tblPr>
        <w:tblStyle w:val="3"/>
        <w:tblW w:w="9713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196"/>
        <w:gridCol w:w="1618"/>
        <w:gridCol w:w="1616"/>
        <w:gridCol w:w="420"/>
        <w:gridCol w:w="1200"/>
        <w:gridCol w:w="161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 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  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    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    号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    院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专业班级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3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德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智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美劳等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方面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的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绩</w:t>
            </w:r>
          </w:p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29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学生签名：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4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学院意见</w:t>
            </w:r>
          </w:p>
        </w:tc>
        <w:tc>
          <w:tcPr>
            <w:tcW w:w="44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  <w:tc>
          <w:tcPr>
            <w:tcW w:w="4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eastAsia="宋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学校意见</w:t>
            </w:r>
          </w:p>
        </w:tc>
        <w:tc>
          <w:tcPr>
            <w:tcW w:w="44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ordWrap w:val="0"/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签字（盖章）：        </w:t>
            </w:r>
          </w:p>
          <w:p>
            <w:pPr>
              <w:spacing w:line="360" w:lineRule="auto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   日</w:t>
            </w:r>
          </w:p>
        </w:tc>
      </w:tr>
    </w:tbl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四川轻化工大学“校长特别奖”认证项目表</w:t>
      </w:r>
    </w:p>
    <w:tbl>
      <w:tblPr>
        <w:tblStyle w:val="4"/>
        <w:tblW w:w="9733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436"/>
        <w:gridCol w:w="7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评选条件</w:t>
            </w:r>
          </w:p>
        </w:tc>
        <w:tc>
          <w:tcPr>
            <w:tcW w:w="780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国家奖学金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47476409"/>
              <w:lock w:val="sdtLocked"/>
              <w:placeholder>
                <w:docPart w:val="{46a25dd7-7efb-41ac-b85d-5c342fcbe59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填写国家奖学金获得时间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处分记录</w:t>
            </w:r>
          </w:p>
        </w:tc>
        <w:tc>
          <w:tcPr>
            <w:tcW w:w="7800" w:type="dxa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体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条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件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第一项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000465760"/>
              <w:lock w:val="sdtLocked"/>
              <w:placeholder>
                <w:docPart w:val="{deb90d96-4796-45e5-8890-85e1936a8f86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第二项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326519990"/>
              <w:lock w:val="sdtLocked"/>
              <w:placeholder>
                <w:docPart w:val="{8b7f0862-09a7-423e-bd0e-29946e85e6af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第三项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2073498699"/>
              <w:lock w:val="sdtLocked"/>
              <w:placeholder>
                <w:docPart w:val="{3b74e45b-0394-4ed1-93c6-cbfc91fd6b12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第四项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413851235"/>
              <w:lock w:val="sdtLocked"/>
              <w:placeholder>
                <w:docPart w:val="{5a17fead-624b-4a0d-ade0-8b9cdda6ae6e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填写符合条件的项目及期刊名称、发表时间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第五项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611042970"/>
              <w:lock w:val="sdtLocked"/>
              <w:placeholder>
                <w:docPart w:val="{5fc41644-d505-49af-bada-492e0809308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第六项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394084229"/>
              <w:lock w:val="sdtLocked"/>
              <w:placeholder>
                <w:docPart w:val="{0d415892-5ca8-4cc1-89a5-8b85b4b3a79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填写四川省综合素质A级证书获得时间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第七项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2062435709"/>
              <w:lock w:val="sdtLocked"/>
              <w:placeholder>
                <w:docPart w:val="{f406de36-f4a5-4da3-a6aa-eb15e146f36c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填写符合条件的项目及任职时间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第八项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838351944"/>
              <w:lock w:val="sdtLocked"/>
              <w:placeholder>
                <w:docPart w:val="{257ee7cc-62d5-454d-94dd-37f1d51e419b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第九项</w:t>
            </w:r>
          </w:p>
        </w:tc>
        <w:tc>
          <w:tcPr>
            <w:tcW w:w="7800" w:type="dxa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-591403638"/>
              <w:lock w:val="sdtLocked"/>
              <w:placeholder>
                <w:docPart w:val="{ebace985-21e6-4f47-88bd-ab94b8871570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填写符合条件的项目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4" w:hRule="atLeast"/>
        </w:trPr>
        <w:tc>
          <w:tcPr>
            <w:tcW w:w="497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其他荣誉及奖项</w:t>
            </w:r>
          </w:p>
        </w:tc>
        <w:tc>
          <w:tcPr>
            <w:tcW w:w="9236" w:type="dxa"/>
            <w:gridSpan w:val="2"/>
          </w:tcPr>
          <w:sdt>
            <w:sdtPr>
              <w:rPr>
                <w:rFonts w:hint="eastAsia" w:asciiTheme="majorEastAsia" w:hAnsiTheme="majorEastAsia" w:eastAsiaTheme="majorEastAsia" w:cstheme="majorEastAsia"/>
                <w:szCs w:val="21"/>
              </w:rPr>
              <w:id w:val="1435788861"/>
              <w:lock w:val="sdtLocked"/>
              <w:placeholder>
                <w:docPart w:val="{d8e6b49d-145d-4abc-9639-34f728cc91c7}"/>
              </w:placeholder>
              <w:showingPlcHdr/>
              <w15:appearance w15:val="hidden"/>
              <w:text w:multiLine="1"/>
            </w:sdtPr>
            <w:sdtEndPr>
              <w:rPr>
                <w:rFonts w:hint="eastAsia" w:asciiTheme="majorEastAsia" w:hAnsiTheme="majorEastAsia" w:eastAsiaTheme="majorEastAsia" w:cstheme="majorEastAsia"/>
                <w:szCs w:val="21"/>
              </w:rPr>
            </w:sdtEndPr>
            <w:sdtContent>
              <w:p>
                <w:pPr>
                  <w:rPr>
                    <w:rFonts w:asciiTheme="majorEastAsia" w:hAnsiTheme="majorEastAsia" w:eastAsiaTheme="majorEastAsia" w:cstheme="majorEastAsia"/>
                    <w:szCs w:val="21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color w:val="808080"/>
                    <w:szCs w:val="21"/>
                  </w:rPr>
                  <w:t>按照时间顺序填写其他获得的荣誉及奖项</w:t>
                </w:r>
              </w:p>
            </w:sdtContent>
          </w:sdt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33" w:type="dxa"/>
            <w:gridSpan w:val="3"/>
            <w:vAlign w:val="center"/>
          </w:tcPr>
          <w:p>
            <w:pPr>
              <w:wordWrap w:val="0"/>
              <w:jc w:val="right"/>
              <w:rPr>
                <w:rFonts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学院初审签字</w:t>
            </w:r>
            <w:r>
              <w:rPr>
                <w:rFonts w:hint="eastAsia" w:cs="Times New Roman"/>
                <w:sz w:val="24"/>
              </w:rPr>
              <w:t>：</w:t>
            </w:r>
            <w:r>
              <w:rPr>
                <w:rFonts w:hint="eastAsia" w:cs="Times New Roman"/>
                <w:sz w:val="24"/>
                <w:u w:val="single"/>
              </w:rPr>
              <w:t xml:space="preserve">               </w:t>
            </w:r>
          </w:p>
        </w:tc>
      </w:tr>
    </w:tbl>
    <w:p/>
    <w:p>
      <w:pPr>
        <w:rPr>
          <w:rFonts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此表中具体条件是指《四川轻化工大学“校长特别奖”评选办法》中第四条“本、专科学生评选条件”中的第二款“评选的具体条件”，请对照评选办法将参评项目填入对应的评选条件中；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在《四川轻化工大学“校长特别奖”评选办法》评选条件外所获得的荣誉及奖项可按照获奖时间顺序填入“其他荣誉及奖项”中；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参评荣誉、奖项及经历等须是在</w:t>
      </w: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大学期间</w:t>
      </w:r>
      <w:r>
        <w:rPr>
          <w:rFonts w:hint="eastAsia" w:ascii="仿宋_GB2312" w:hAnsi="仿宋_GB2312" w:eastAsia="仿宋_GB2312" w:cs="仿宋_GB2312"/>
          <w:sz w:val="21"/>
          <w:szCs w:val="21"/>
        </w:rPr>
        <w:t>获得；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专升本学生参评荣誉、奖项及经历等须是本科阶段获得；</w:t>
      </w:r>
    </w:p>
    <w:p>
      <w:pPr>
        <w:numPr>
          <w:ilvl w:val="0"/>
          <w:numId w:val="1"/>
        </w:numPr>
        <w:ind w:firstLine="420" w:firstLineChars="2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将参评项目证明材料照片等附后，材料要求清晰可辨。</w:t>
      </w: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2"/>
          <w:szCs w:val="2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22"/>
        </w:rPr>
        <w:t>四川轻化工大学“校长特别奖”申请人证明材料</w:t>
      </w:r>
    </w:p>
    <w:p>
      <w:pPr>
        <w:widowControl/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24"/>
          <w:szCs w:val="20"/>
        </w:rPr>
      </w:pPr>
      <w:r>
        <w:rPr>
          <w:rFonts w:hint="eastAsia" w:ascii="方正小标宋_GBK" w:hAnsi="方正小标宋_GBK" w:eastAsia="方正小标宋_GBK" w:cs="方正小标宋_GBK"/>
          <w:kern w:val="0"/>
          <w:sz w:val="24"/>
          <w:szCs w:val="20"/>
        </w:rPr>
        <w:t>（本、专科学生）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一、基本条件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符合基本条件：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政治思想素质好，具有创新意识，学习、科研、社会实践和社会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工作中取得突出成绩，身心健康，无处分记录，国家奖学金获得者， 综合素质良好，在同学中具有良好的示范作用。 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附教务系统学业情况查询截图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附国家奖学金证书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二、具体条件</w:t>
      </w:r>
    </w:p>
    <w:p>
      <w:pPr>
        <w:widowControl/>
        <w:numPr>
          <w:ilvl w:val="0"/>
          <w:numId w:val="2"/>
        </w:numPr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符合具体条件一：获校级三好学生、优秀学生干部、优秀团干部、优秀团员、五 四之星等荣誉称号中的两种或同一称号两次（含两次）以上。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2、符合具体条件二：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获得社会实践活动（含志愿服务）省级及以上表彰；或者市级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以上优秀共青团员、优秀团干部、校级五四年度人物。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3、符合具体条件三：参加学科竞赛获A类竞赛省级二等奖或B类竞赛国家级三等奖及以上奖励。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4、符合具体条件四：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以第一作者在中文核心学术期刊发表学术论文 1 篇或一般学术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期刊发表学术论文 2 篇。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附期刊、论文照片或用稿通知等有效证明材料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5、符合具体条件五：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文体活动中，团体获省级三等奖及以上奖励或个人获得校级一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等奖。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附获奖证书等有效证明材料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6、符合具体条六：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获得四川省综合素质 A 级证书。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附证书等有效证明材料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</w:pPr>
    </w:p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7、符合具体条七：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曾担任班长、团支书或各学院团总支、学生会部长以上职务（含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副部长）或担任学生社团负责人及其他学生工作部（处）、校团委认可的学生组织负责人职务至少 1 年。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附聘书或有效证明材料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8、符合具体条八：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在文学、新闻、艺术创作和科技发明创新方面取得的成果达到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一定数量并具有较高质量。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>
      <w:pPr>
        <w:widowControl/>
        <w:ind w:firstLine="60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9、符合具体条件九：</w:t>
      </w:r>
      <w:r>
        <w:rPr>
          <w:rFonts w:ascii="仿宋" w:hAnsi="仿宋" w:eastAsia="仿宋" w:cs="仿宋"/>
          <w:color w:val="000000"/>
          <w:kern w:val="0"/>
          <w:sz w:val="30"/>
          <w:szCs w:val="30"/>
          <w:lang w:bidi="ar"/>
        </w:rPr>
        <w:t>在以上条件以外有突出事迹、突出成绩受到校级以上奖励（由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学校认定）。</w:t>
      </w:r>
    </w:p>
    <w:tbl>
      <w:tblPr>
        <w:tblStyle w:val="4"/>
        <w:tblW w:w="996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</w:trPr>
        <w:tc>
          <w:tcPr>
            <w:tcW w:w="99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7F7F7F" w:themeColor="background1" w:themeShade="80"/>
                <w:kern w:val="0"/>
                <w:szCs w:val="21"/>
                <w:lang w:bidi="ar"/>
              </w:rPr>
              <w:t>附有效证明材料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color w:val="000000"/>
          <w:kern w:val="0"/>
          <w:sz w:val="10"/>
          <w:szCs w:val="10"/>
          <w:lang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9140C4-9060-4500-9C1A-B576AD379C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  <w:embedRegular r:id="rId2" w:fontKey="{49CAFDC5-BBA0-4BCF-BE54-7F89221B825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7ED54289-9FCE-4DA9-9E13-9F6C84060E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48F731-FCC1-4E85-9FF4-CAC8E33D97C0}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CBC66A"/>
    <w:multiLevelType w:val="singleLevel"/>
    <w:tmpl w:val="ABCBC66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821BEF"/>
    <w:multiLevelType w:val="singleLevel"/>
    <w:tmpl w:val="40821B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E5A07"/>
    <w:rsid w:val="000464FF"/>
    <w:rsid w:val="00147F1B"/>
    <w:rsid w:val="01AE5A07"/>
    <w:rsid w:val="0FE14D0B"/>
    <w:rsid w:val="135A0413"/>
    <w:rsid w:val="5E535AA0"/>
    <w:rsid w:val="67B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6a25dd7-7efb-41ac-b85d-5c342fcbe59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A25DD7-7EFB-41AC-B85D-5C342FCBE59C}"/>
      </w:docPartPr>
      <w:docPartBody>
        <w:p>
          <w:r>
            <w:rPr>
              <w:rFonts w:hint="eastAsia"/>
              <w:color w:val="808080"/>
            </w:rPr>
            <w:t>填写国家奖学金获得时间</w:t>
          </w:r>
        </w:p>
      </w:docPartBody>
    </w:docPart>
    <w:docPart>
      <w:docPartPr>
        <w:name w:val="{deb90d96-4796-45e5-8890-85e1936a8f8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B90D96-4796-45E5-8890-85E1936A8F86}"/>
      </w:docPartPr>
      <w:docPartBody>
        <w:p>
          <w:r>
            <w:rPr>
              <w:rFonts w:hint="eastAsia"/>
              <w:color w:val="808080"/>
            </w:rPr>
            <w:t>填写符合条件的项目及获得时间</w:t>
          </w:r>
        </w:p>
      </w:docPartBody>
    </w:docPart>
    <w:docPart>
      <w:docPartPr>
        <w:name w:val="{8b7f0862-09a7-423e-bd0e-29946e85e6a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7F0862-09A7-423E-BD0E-29946E85E6AF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3b74e45b-0394-4ed1-93c6-cbfc91fd6b1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74E45B-0394-4ED1-93C6-CBFC91FD6B12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5a17fead-624b-4a0d-ade0-8b9cdda6ae6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17FEAD-624B-4A0D-ADE0-8B9CDDA6AE6E}"/>
      </w:docPartPr>
      <w:docPartBody>
        <w:p>
          <w:r>
            <w:rPr>
              <w:rFonts w:hint="eastAsia"/>
              <w:color w:val="808080"/>
            </w:rPr>
            <w:t>填写符合条件的项目及期刊名称、发表时间</w:t>
          </w:r>
        </w:p>
      </w:docPartBody>
    </w:docPart>
    <w:docPart>
      <w:docPartPr>
        <w:name w:val="{5fc41644-d505-49af-bada-492e0809308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C41644-D505-49AF-BADA-492E08093087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0d415892-5ca8-4cc1-89a5-8b85b4b3a79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415892-5CA8-4CC1-89A5-8B85B4B3A797}"/>
      </w:docPartPr>
      <w:docPartBody>
        <w:p>
          <w:r>
            <w:rPr>
              <w:rFonts w:hint="eastAsia"/>
              <w:color w:val="808080"/>
            </w:rPr>
            <w:t>获得四川省综合素质A级证书</w:t>
          </w:r>
        </w:p>
      </w:docPartBody>
    </w:docPart>
    <w:docPart>
      <w:docPartPr>
        <w:name w:val="{f406de36-f4a5-4da3-a6aa-eb15e146f36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406DE36-F4A5-4DA3-A6AA-EB15E146F36C}"/>
      </w:docPartPr>
      <w:docPartBody>
        <w:p>
          <w:r>
            <w:rPr>
              <w:rFonts w:hint="eastAsia"/>
              <w:color w:val="808080"/>
            </w:rPr>
            <w:t>填写符合条件的项目及任职时间</w:t>
          </w:r>
        </w:p>
      </w:docPartBody>
    </w:docPart>
    <w:docPart>
      <w:docPartPr>
        <w:name w:val="{257ee7cc-62d5-454d-94dd-37f1d51e419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57EE7CC-62D5-454D-94DD-37F1D51E419B}"/>
      </w:docPartPr>
      <w:docPartBody>
        <w:p>
          <w:r>
            <w:rPr>
              <w:rFonts w:hint="eastAsia"/>
              <w:color w:val="808080"/>
            </w:rPr>
            <w:t>获校级三好学生、优秀学生干部、优秀团干部、优秀团员、五四之星等荣誉称号中的两种或同一称号两次（含两次）以上</w:t>
          </w:r>
        </w:p>
      </w:docPartBody>
    </w:docPart>
    <w:docPart>
      <w:docPartPr>
        <w:name w:val="{ebace985-21e6-4f47-88bd-ab94b887157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ACE985-21E6-4F47-88BD-AB94B8871570}"/>
      </w:docPartPr>
      <w:docPartBody>
        <w:p>
          <w:r>
            <w:rPr>
              <w:rFonts w:hint="eastAsia"/>
              <w:color w:val="808080"/>
            </w:rPr>
            <w:t>填写符合条件的项目</w:t>
          </w:r>
        </w:p>
      </w:docPartBody>
    </w:docPart>
    <w:docPart>
      <w:docPartPr>
        <w:name w:val="{d8e6b49d-145d-4abc-9639-34f728cc91c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E6B49D-145D-4ABC-9639-34F728CC91C7}"/>
      </w:docPartPr>
      <w:docPartBody>
        <w:p>
          <w:r>
            <w:rPr>
              <w:rFonts w:hint="eastAsia"/>
              <w:color w:val="808080"/>
            </w:rPr>
            <w:t>按照时间顺序填写其他获得的荣誉及奖项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5320B8"/>
    <w:rsid w:val="0053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1238</Words>
  <Characters>255</Characters>
  <Lines>2</Lines>
  <Paragraphs>2</Paragraphs>
  <TotalTime>6</TotalTime>
  <ScaleCrop>false</ScaleCrop>
  <LinksUpToDate>false</LinksUpToDate>
  <CharactersWithSpaces>1491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2020-03-20T14:29:00Z</dcterms:created>
  <dc:creator>马秦西蜀</dc:creator>
  <cp:lastModifiedBy>罗敏</cp:lastModifiedBy>
  <dcterms:modified xsi:type="dcterms:W3CDTF">2022-03-24T01:29:10Z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