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方正小标宋_GBK"/>
          <w:b/>
          <w:color w:val="000000"/>
          <w:sz w:val="36"/>
          <w:szCs w:val="36"/>
        </w:rPr>
      </w:pP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四川省普通高校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  <w:lang w:val="en-US" w:eastAsia="zh-CN"/>
        </w:rPr>
        <w:t>2023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届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优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秀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毕业生</w:t>
      </w:r>
      <w:r>
        <w:rPr>
          <w:rFonts w:hint="eastAsia" w:ascii="Times New Roman" w:hAnsi="Times New Roman" w:eastAsia="方正小标宋_GBK"/>
          <w:b/>
          <w:color w:val="000000"/>
          <w:sz w:val="36"/>
          <w:szCs w:val="36"/>
        </w:rPr>
        <w:t>推荐</w:t>
      </w:r>
      <w:r>
        <w:rPr>
          <w:rFonts w:ascii="Times New Roman" w:hAnsi="Times New Roman" w:eastAsia="方正小标宋_GBK"/>
          <w:b/>
          <w:color w:val="000000"/>
          <w:sz w:val="36"/>
          <w:szCs w:val="36"/>
        </w:rPr>
        <w:t>表</w:t>
      </w:r>
    </w:p>
    <w:p>
      <w:pPr>
        <w:adjustRightInd w:val="0"/>
        <w:snapToGrid w:val="0"/>
        <w:spacing w:line="360" w:lineRule="auto"/>
        <w:ind w:firstLine="645"/>
        <w:jc w:val="right"/>
        <w:rPr>
          <w:rFonts w:ascii="Times New Roman" w:hAnsi="Times New Roman" w:eastAsia="仿宋_GB2312"/>
          <w:b/>
          <w:color w:val="000000"/>
          <w:sz w:val="28"/>
          <w:szCs w:val="28"/>
        </w:rPr>
      </w:pPr>
      <w:r>
        <w:rPr>
          <w:rFonts w:ascii="Times New Roman" w:hAnsi="Times New Roman" w:eastAsia="仿宋_GB2312"/>
          <w:b/>
          <w:color w:val="000000"/>
          <w:sz w:val="28"/>
          <w:szCs w:val="28"/>
        </w:rPr>
        <w:t>填表日期：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 xml:space="preserve">日  </w:t>
      </w:r>
    </w:p>
    <w:tbl>
      <w:tblPr>
        <w:tblStyle w:val="3"/>
        <w:tblW w:w="9372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00"/>
        <w:gridCol w:w="1413"/>
        <w:gridCol w:w="700"/>
        <w:gridCol w:w="1425"/>
        <w:gridCol w:w="1340"/>
        <w:gridCol w:w="916"/>
        <w:gridCol w:w="8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学校名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称</w:t>
            </w:r>
          </w:p>
        </w:tc>
        <w:tc>
          <w:tcPr>
            <w:tcW w:w="35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7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91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族</w:t>
            </w: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34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2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0" w:name="_GoBack" w:colFirst="7" w:colLast="0"/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主要事迹：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62" w:firstLineChars="200"/>
              <w:textAlignment w:val="auto"/>
              <w:rPr>
                <w:rFonts w:hint="default" w:ascii="Times New Roman" w:hAnsi="Times New Roman" w:eastAsia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院系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推荐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26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学校审核意见：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9372" w:type="dxa"/>
            <w:gridSpan w:val="8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教育厅</w:t>
            </w:r>
            <w:r>
              <w:rPr>
                <w:rFonts w:hint="eastAsia" w:ascii="Times New Roman" w:hAnsi="Times New Roman"/>
                <w:b/>
                <w:color w:val="000000"/>
                <w:sz w:val="28"/>
                <w:szCs w:val="28"/>
              </w:rPr>
              <w:t>认定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意见：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auto"/>
              <w:ind w:right="168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盖  章</w:t>
            </w:r>
          </w:p>
          <w:p>
            <w:pPr>
              <w:spacing w:line="360" w:lineRule="auto"/>
              <w:ind w:right="11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rPr>
          <w:rFonts w:ascii="Times New Roman" w:hAnsi="Times New Roman" w:eastAsia="仿宋_GB2312"/>
          <w:b/>
          <w:color w:val="000000"/>
          <w:sz w:val="28"/>
          <w:szCs w:val="28"/>
        </w:rPr>
      </w:pPr>
    </w:p>
    <w:p>
      <w:pPr/>
      <w:r>
        <w:rPr>
          <w:rFonts w:ascii="Times New Roman" w:hAnsi="Times New Roman" w:eastAsia="仿宋_GB2312"/>
          <w:b/>
          <w:color w:val="000000"/>
          <w:sz w:val="28"/>
          <w:szCs w:val="28"/>
        </w:rPr>
        <w:t>备注：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此表一式一份，教育厅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认定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后</w:t>
      </w:r>
      <w:r>
        <w:rPr>
          <w:rFonts w:hint="eastAsia" w:ascii="Times New Roman" w:hAnsi="Times New Roman" w:eastAsia="仿宋_GB2312"/>
          <w:b/>
          <w:color w:val="000000"/>
          <w:spacing w:val="1"/>
          <w:sz w:val="28"/>
          <w:szCs w:val="28"/>
        </w:rPr>
        <w:t>由</w:t>
      </w:r>
      <w:r>
        <w:rPr>
          <w:rFonts w:ascii="Times New Roman" w:hAnsi="Times New Roman" w:eastAsia="仿宋_GB2312"/>
          <w:b/>
          <w:color w:val="000000"/>
          <w:spacing w:val="1"/>
          <w:sz w:val="28"/>
          <w:szCs w:val="28"/>
        </w:rPr>
        <w:t>学校</w:t>
      </w:r>
      <w:r>
        <w:rPr>
          <w:rFonts w:ascii="Times New Roman" w:hAnsi="Times New Roman" w:eastAsia="仿宋_GB2312"/>
          <w:b/>
          <w:color w:val="000000"/>
          <w:sz w:val="28"/>
          <w:szCs w:val="28"/>
        </w:rPr>
        <w:t>装入毕业生本人档案</w:t>
      </w:r>
      <w:r>
        <w:rPr>
          <w:rFonts w:hint="eastAsia" w:ascii="Times New Roman" w:hAnsi="Times New Roman" w:eastAsia="仿宋_GB2312"/>
          <w:b/>
          <w:color w:val="000000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197</Characters>
  <Lines>0</Lines>
  <Paragraphs>0</Paragraphs>
  <TotalTime>0</TotalTime>
  <ScaleCrop>false</ScaleCrop>
  <LinksUpToDate>false</LinksUpToDate>
  <CharactersWithSpaces>313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2021-03-03T15:55:00Z</dcterms:created>
  <dc:creator>马秦西蜀</dc:creator>
  <cp:lastModifiedBy>周栖宇的iPad</cp:lastModifiedBy>
  <dcterms:modified xsi:type="dcterms:W3CDTF">2022-10-26T11:57:49Z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2052-11.30.1</vt:lpwstr>
  </property>
  <property fmtid="{D5CDD505-2E9C-101B-9397-08002B2CF9AE}" pid="3" name="ICV">
    <vt:lpwstr>40F8D6F2BEAF46D28A5F160EE546EA54</vt:lpwstr>
  </property>
</Properties>
</file>