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82B4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四川轻化工大学教材选用审批表</w:t>
      </w:r>
    </w:p>
    <w:p w14:paraId="0428A33C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学院：机械工程学院              系（教研室）：机械电子工程系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6"/>
        <w:gridCol w:w="1484"/>
        <w:gridCol w:w="1874"/>
        <w:gridCol w:w="1178"/>
      </w:tblGrid>
      <w:tr w14:paraId="02ED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940" w:type="dxa"/>
            <w:vAlign w:val="center"/>
          </w:tcPr>
          <w:p w14:paraId="65165123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教材名称</w:t>
            </w:r>
          </w:p>
        </w:tc>
        <w:tc>
          <w:tcPr>
            <w:tcW w:w="1481" w:type="dxa"/>
          </w:tcPr>
          <w:p w14:paraId="1CAEB334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主编</w:t>
            </w:r>
          </w:p>
        </w:tc>
        <w:tc>
          <w:tcPr>
            <w:tcW w:w="1860" w:type="dxa"/>
          </w:tcPr>
          <w:p w14:paraId="2CC267DA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出版社</w:t>
            </w:r>
          </w:p>
        </w:tc>
        <w:tc>
          <w:tcPr>
            <w:tcW w:w="1241" w:type="dxa"/>
          </w:tcPr>
          <w:p w14:paraId="6C5740C6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出版时间</w:t>
            </w:r>
          </w:p>
        </w:tc>
      </w:tr>
      <w:tr w14:paraId="1721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4B8E1E76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基于MATLAB/Simulink的系统仿真技术与应用</w:t>
            </w:r>
          </w:p>
        </w:tc>
        <w:tc>
          <w:tcPr>
            <w:tcW w:w="0" w:type="auto"/>
            <w:vAlign w:val="center"/>
          </w:tcPr>
          <w:p w14:paraId="255BF401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薛定宇，陈阳泉</w:t>
            </w:r>
          </w:p>
        </w:tc>
        <w:tc>
          <w:tcPr>
            <w:tcW w:w="0" w:type="auto"/>
            <w:vAlign w:val="center"/>
          </w:tcPr>
          <w:p w14:paraId="39E44C43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清华大学出版社</w:t>
            </w:r>
          </w:p>
        </w:tc>
        <w:tc>
          <w:tcPr>
            <w:tcW w:w="0" w:type="auto"/>
            <w:vAlign w:val="center"/>
          </w:tcPr>
          <w:p w14:paraId="01453272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2011-02</w:t>
            </w:r>
          </w:p>
        </w:tc>
      </w:tr>
      <w:tr w14:paraId="46D1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122CD802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机器人概论 第3版</w:t>
            </w:r>
          </w:p>
        </w:tc>
        <w:tc>
          <w:tcPr>
            <w:tcW w:w="0" w:type="auto"/>
            <w:vAlign w:val="center"/>
          </w:tcPr>
          <w:p w14:paraId="44B2A224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李云江</w:t>
            </w:r>
          </w:p>
        </w:tc>
        <w:tc>
          <w:tcPr>
            <w:tcW w:w="0" w:type="auto"/>
            <w:vAlign w:val="center"/>
          </w:tcPr>
          <w:p w14:paraId="3F964F6E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机械工业出版社</w:t>
            </w:r>
          </w:p>
        </w:tc>
        <w:tc>
          <w:tcPr>
            <w:tcW w:w="0" w:type="auto"/>
            <w:vAlign w:val="center"/>
          </w:tcPr>
          <w:p w14:paraId="1E660578">
            <w:pPr>
              <w:widowControl/>
              <w:jc w:val="left"/>
              <w:textAlignment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2013-03</w:t>
            </w:r>
          </w:p>
        </w:tc>
      </w:tr>
      <w:tr w14:paraId="07BE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699201E6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工业机器人技术及应用</w:t>
            </w:r>
          </w:p>
        </w:tc>
        <w:tc>
          <w:tcPr>
            <w:tcW w:w="0" w:type="auto"/>
            <w:vAlign w:val="center"/>
          </w:tcPr>
          <w:p w14:paraId="1641E4A9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郝建豹</w:t>
            </w:r>
          </w:p>
        </w:tc>
        <w:tc>
          <w:tcPr>
            <w:tcW w:w="0" w:type="auto"/>
            <w:vAlign w:val="center"/>
          </w:tcPr>
          <w:p w14:paraId="5D444A01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哈尔滨工业大学出版社</w:t>
            </w:r>
          </w:p>
        </w:tc>
        <w:tc>
          <w:tcPr>
            <w:tcW w:w="0" w:type="auto"/>
            <w:vAlign w:val="center"/>
          </w:tcPr>
          <w:p w14:paraId="5371C305">
            <w:pPr>
              <w:widowControl/>
              <w:jc w:val="left"/>
              <w:textAlignment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2017-05</w:t>
            </w:r>
          </w:p>
        </w:tc>
      </w:tr>
      <w:tr w14:paraId="7FC1E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0F6AD7B1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机电传动控制</w:t>
            </w:r>
          </w:p>
        </w:tc>
        <w:tc>
          <w:tcPr>
            <w:tcW w:w="0" w:type="auto"/>
            <w:vAlign w:val="center"/>
          </w:tcPr>
          <w:p w14:paraId="79290D90">
            <w:pPr>
              <w:spacing w:line="5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黄波</w:t>
            </w:r>
          </w:p>
        </w:tc>
        <w:tc>
          <w:tcPr>
            <w:tcW w:w="0" w:type="auto"/>
            <w:vAlign w:val="center"/>
          </w:tcPr>
          <w:p w14:paraId="645ADAA3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化学工业</w:t>
            </w:r>
            <w:r>
              <w:rPr>
                <w:rFonts w:hint="eastAsia" w:ascii="仿宋_GB2312" w:eastAsia="仿宋_GB2312"/>
                <w:sz w:val="24"/>
              </w:rPr>
              <w:t>出版社</w:t>
            </w:r>
          </w:p>
        </w:tc>
        <w:tc>
          <w:tcPr>
            <w:tcW w:w="0" w:type="auto"/>
            <w:vAlign w:val="center"/>
          </w:tcPr>
          <w:p w14:paraId="487A0767">
            <w:pPr>
              <w:widowControl/>
              <w:jc w:val="left"/>
              <w:textAlignment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-0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</w:p>
        </w:tc>
      </w:tr>
      <w:tr w14:paraId="75890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2C50496E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单片机原理及应用</w:t>
            </w:r>
            <w:r>
              <w:rPr>
                <w:rFonts w:hint="eastAsia" w:ascii="仿宋_GB2312" w:eastAsia="仿宋_GB2312"/>
                <w:sz w:val="24"/>
              </w:rPr>
              <w:tab/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73F81C11">
            <w:pPr>
              <w:spacing w:line="58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王效华</w:t>
            </w:r>
          </w:p>
        </w:tc>
        <w:tc>
          <w:tcPr>
            <w:tcW w:w="0" w:type="auto"/>
            <w:vAlign w:val="center"/>
          </w:tcPr>
          <w:p w14:paraId="237D2D69">
            <w:pPr>
              <w:widowControl/>
              <w:jc w:val="left"/>
              <w:textAlignment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哈尔滨工业大学出版社</w:t>
            </w:r>
          </w:p>
        </w:tc>
        <w:tc>
          <w:tcPr>
            <w:tcW w:w="0" w:type="auto"/>
            <w:vAlign w:val="center"/>
          </w:tcPr>
          <w:p w14:paraId="21ECF25F">
            <w:pPr>
              <w:widowControl/>
              <w:jc w:val="left"/>
              <w:textAlignment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2022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-0</w:t>
            </w: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</w:tr>
      <w:tr w14:paraId="2D02E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7600D384">
            <w:pPr>
              <w:widowControl/>
              <w:jc w:val="left"/>
              <w:textAlignment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56DDCA7">
            <w:pPr>
              <w:spacing w:line="580" w:lineRule="exac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957AE7A">
            <w:pPr>
              <w:widowControl/>
              <w:jc w:val="left"/>
              <w:textAlignment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778ED57">
            <w:pPr>
              <w:spacing w:line="580" w:lineRule="exact"/>
              <w:ind w:left="27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 w14:paraId="64677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3940" w:type="dxa"/>
            <w:vAlign w:val="center"/>
          </w:tcPr>
          <w:p w14:paraId="499D1FDA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系（教研室）备选意见</w:t>
            </w:r>
          </w:p>
        </w:tc>
        <w:tc>
          <w:tcPr>
            <w:tcW w:w="4582" w:type="dxa"/>
            <w:gridSpan w:val="3"/>
          </w:tcPr>
          <w:p w14:paraId="06980EC5">
            <w:pPr>
              <w:spacing w:line="580" w:lineRule="exact"/>
              <w:jc w:val="left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1879600</wp:posOffset>
                  </wp:positionH>
                  <wp:positionV relativeFrom="paragraph">
                    <wp:posOffset>236220</wp:posOffset>
                  </wp:positionV>
                  <wp:extent cx="946150" cy="391795"/>
                  <wp:effectExtent l="0" t="0" r="0" b="3810"/>
                  <wp:wrapNone/>
                  <wp:docPr id="1" name="图片 1" descr="李航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李航签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50" cy="39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同意</w:t>
            </w:r>
          </w:p>
          <w:p w14:paraId="194F1D6A">
            <w:pPr>
              <w:spacing w:line="240" w:lineRule="auto"/>
              <w:ind w:left="0" w:leftChars="0" w:firstLine="1680" w:firstLineChars="700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主任签字：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</w:p>
          <w:p w14:paraId="33FF6779">
            <w:pPr>
              <w:wordWrap w:val="0"/>
              <w:spacing w:line="580" w:lineRule="exact"/>
              <w:jc w:val="right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日 期：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</w:t>
            </w:r>
          </w:p>
        </w:tc>
      </w:tr>
      <w:tr w14:paraId="24219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3940" w:type="dxa"/>
            <w:vAlign w:val="center"/>
          </w:tcPr>
          <w:p w14:paraId="0B5106CC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是否公示 </w:t>
            </w:r>
          </w:p>
        </w:tc>
        <w:tc>
          <w:tcPr>
            <w:tcW w:w="4582" w:type="dxa"/>
            <w:gridSpan w:val="3"/>
          </w:tcPr>
          <w:p w14:paraId="4AB0D0E2">
            <w:pPr>
              <w:spacing w:line="560" w:lineRule="exact"/>
              <w:ind w:firstLine="3855" w:firstLineChars="1600"/>
              <w:rPr>
                <w:rFonts w:ascii="仿宋_GB2312" w:eastAsia="仿宋_GB2312"/>
                <w:b/>
                <w:sz w:val="24"/>
              </w:rPr>
            </w:pPr>
          </w:p>
        </w:tc>
      </w:tr>
      <w:tr w14:paraId="421D9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940" w:type="dxa"/>
            <w:vAlign w:val="center"/>
          </w:tcPr>
          <w:p w14:paraId="485FCCB8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学院教材工作委员会意见</w:t>
            </w:r>
          </w:p>
        </w:tc>
        <w:tc>
          <w:tcPr>
            <w:tcW w:w="4582" w:type="dxa"/>
            <w:gridSpan w:val="3"/>
          </w:tcPr>
          <w:p w14:paraId="0A5C65A5">
            <w:pPr>
              <w:spacing w:line="560" w:lineRule="exact"/>
              <w:rPr>
                <w:rFonts w:ascii="仿宋_GB2312" w:eastAsia="仿宋_GB2312"/>
                <w:sz w:val="24"/>
              </w:rPr>
            </w:pPr>
          </w:p>
          <w:p w14:paraId="63154FE7">
            <w:pPr>
              <w:spacing w:line="560" w:lineRule="exact"/>
              <w:ind w:firstLine="1440" w:firstLineChars="6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主任（签字盖章）：</w:t>
            </w:r>
          </w:p>
          <w:p w14:paraId="1BB9BD95">
            <w:pPr>
              <w:spacing w:line="560" w:lineRule="exact"/>
              <w:ind w:firstLine="1440" w:firstLineChars="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 期：</w:t>
            </w:r>
          </w:p>
        </w:tc>
      </w:tr>
      <w:tr w14:paraId="30A08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940" w:type="dxa"/>
            <w:vAlign w:val="center"/>
          </w:tcPr>
          <w:p w14:paraId="4A7AF011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学校教材工作委员会意见</w:t>
            </w:r>
          </w:p>
        </w:tc>
        <w:tc>
          <w:tcPr>
            <w:tcW w:w="4582" w:type="dxa"/>
            <w:gridSpan w:val="3"/>
          </w:tcPr>
          <w:p w14:paraId="6F546B07">
            <w:pPr>
              <w:spacing w:line="560" w:lineRule="exact"/>
              <w:rPr>
                <w:rFonts w:hint="eastAsia" w:ascii="仿宋_GB2312" w:eastAsia="仿宋_GB2312"/>
                <w:b/>
                <w:sz w:val="24"/>
              </w:rPr>
            </w:pPr>
          </w:p>
          <w:p w14:paraId="6254B893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审批人签字盖章：</w:t>
            </w:r>
          </w:p>
          <w:p w14:paraId="07F209A6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        日 期：</w:t>
            </w:r>
          </w:p>
        </w:tc>
      </w:tr>
    </w:tbl>
    <w:p w14:paraId="2B1E24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D949DC"/>
    <w:rsid w:val="001B2F68"/>
    <w:rsid w:val="001D77D4"/>
    <w:rsid w:val="00255D8D"/>
    <w:rsid w:val="004A6013"/>
    <w:rsid w:val="00797ACF"/>
    <w:rsid w:val="00954FF6"/>
    <w:rsid w:val="00B94E16"/>
    <w:rsid w:val="00D949DC"/>
    <w:rsid w:val="00DD5245"/>
    <w:rsid w:val="00E10403"/>
    <w:rsid w:val="06117CDB"/>
    <w:rsid w:val="29C22D61"/>
    <w:rsid w:val="41932425"/>
    <w:rsid w:val="44353F4B"/>
    <w:rsid w:val="4C930203"/>
    <w:rsid w:val="62B21879"/>
    <w:rsid w:val="6BBCA4C8"/>
    <w:rsid w:val="7BFE49AE"/>
    <w:rsid w:val="7EDBA8DC"/>
    <w:rsid w:val="96F6A930"/>
    <w:rsid w:val="9BFB9029"/>
    <w:rsid w:val="B367DC81"/>
    <w:rsid w:val="FDE9C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335</Words>
  <Characters>431</Characters>
  <Lines>3</Lines>
  <Paragraphs>1</Paragraphs>
  <TotalTime>5</TotalTime>
  <ScaleCrop>false</ScaleCrop>
  <LinksUpToDate>false</LinksUpToDate>
  <CharactersWithSpaces>491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2021-12-09T22:40:00Z</dcterms:created>
  <dc:creator>Sysceo.com</dc:creator>
  <cp:lastModifiedBy>木舟</cp:lastModifiedBy>
  <dcterms:modified xsi:type="dcterms:W3CDTF">2026-07-10T03:34:04Z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25A03EF84FB5428EAA3CEAD79292BE6F_13</vt:lpwstr>
  </property>
  <property fmtid="{D5CDD505-2E9C-101B-9397-08002B2CF9AE}" pid="4" name="KSOTemplateDocerSaveRecord">
    <vt:lpwstr>eyJoZGlkIjoiMGMwNTA5MWFhZmRkZTczMjQ2ZjQzYjc4NmQ4Y2VlYjkiLCJ1c2VySWQiOiIyNjQ0NTU2NzgifQ==</vt:lpwstr>
  </property>
</Properties>
</file>