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1：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2024年</w:t>
      </w:r>
      <w:r>
        <w:rPr>
          <w:rFonts w:hint="eastAsia"/>
          <w:sz w:val="32"/>
          <w:szCs w:val="32"/>
          <w:lang w:val="en-US" w:eastAsia="zh-CN"/>
        </w:rPr>
        <w:t>四川轻化工大学校园心理剧大赛报名表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2601"/>
        <w:gridCol w:w="1588"/>
        <w:gridCol w:w="2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659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学院/团队</w:t>
            </w:r>
          </w:p>
        </w:tc>
        <w:tc>
          <w:tcPr>
            <w:tcW w:w="2601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8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2674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659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601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8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674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659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参赛类型</w:t>
            </w:r>
          </w:p>
        </w:tc>
        <w:tc>
          <w:tcPr>
            <w:tcW w:w="6863" w:type="dxa"/>
            <w:gridSpan w:val="3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心理情景剧        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心理微电影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659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指导老师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（最多三位）</w:t>
            </w:r>
          </w:p>
        </w:tc>
        <w:tc>
          <w:tcPr>
            <w:tcW w:w="6863" w:type="dxa"/>
            <w:gridSpan w:val="3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1659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参演名单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（姓名、年级、专业）</w:t>
            </w:r>
          </w:p>
        </w:tc>
        <w:tc>
          <w:tcPr>
            <w:tcW w:w="6863" w:type="dxa"/>
            <w:gridSpan w:val="3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7" w:hRule="atLeast"/>
        </w:trPr>
        <w:tc>
          <w:tcPr>
            <w:tcW w:w="1659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作品简介（主题、人物、场次、剧情介绍）</w:t>
            </w:r>
          </w:p>
        </w:tc>
        <w:tc>
          <w:tcPr>
            <w:tcW w:w="6863" w:type="dxa"/>
            <w:gridSpan w:val="3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1659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所需道具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863" w:type="dxa"/>
            <w:gridSpan w:val="3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659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6863" w:type="dxa"/>
            <w:gridSpan w:val="3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yZmRiNjk2YjUxMTIwZTdlZWJlMjI4MDY0NGE3NjUifQ=="/>
  </w:docVars>
  <w:rsids>
    <w:rsidRoot w:val="0E5017B4"/>
    <w:rsid w:val="0E50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2024-04-10T09:10:00Z</dcterms:created>
  <dc:creator>Administrator</dc:creator>
  <cp:lastModifiedBy>Administrator</cp:lastModifiedBy>
  <dcterms:modified xsi:type="dcterms:W3CDTF">2024-04-10T09:11:16Z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63CA69B083A04094BCDCBC6F184109BA_11</vt:lpwstr>
  </property>
</Properties>
</file>